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59" w:rsidRDefault="00091059" w:rsidP="00F14F25"/>
    <w:p w:rsidR="003A16CF" w:rsidRDefault="003A16CF" w:rsidP="003A16CF">
      <w:pPr>
        <w:tabs>
          <w:tab w:val="left" w:pos="2970"/>
        </w:tabs>
        <w:rPr>
          <w:sz w:val="20"/>
        </w:rPr>
      </w:pPr>
      <w:r>
        <w:rPr>
          <w:sz w:val="20"/>
        </w:rPr>
        <w:tab/>
      </w:r>
    </w:p>
    <w:p w:rsidR="003A16CF" w:rsidRDefault="003A16CF" w:rsidP="003A16CF">
      <w:pPr>
        <w:pStyle w:val="Cm"/>
        <w:rPr>
          <w:sz w:val="32"/>
        </w:rPr>
      </w:pPr>
      <w:r>
        <w:rPr>
          <w:sz w:val="32"/>
        </w:rPr>
        <w:t>B I Z T O N S Á G I     A D A T L A P</w:t>
      </w:r>
    </w:p>
    <w:p w:rsidR="003A16CF" w:rsidRDefault="00901D73" w:rsidP="003A16CF">
      <w:pPr>
        <w:pStyle w:val="Cm"/>
        <w:rPr>
          <w:b w:val="0"/>
          <w:bCs/>
        </w:rPr>
      </w:pPr>
      <w:r>
        <w:rPr>
          <w:sz w:val="32"/>
        </w:rPr>
        <w:t>Súrol-6</w:t>
      </w:r>
      <w:r w:rsidR="003A16CF">
        <w:rPr>
          <w:sz w:val="32"/>
        </w:rPr>
        <w:t xml:space="preserve"> súrolópor</w:t>
      </w:r>
    </w:p>
    <w:p w:rsidR="003A16CF" w:rsidRPr="00CE49AF" w:rsidRDefault="003A16CF" w:rsidP="003A16CF">
      <w:pPr>
        <w:pStyle w:val="Cm"/>
        <w:jc w:val="left"/>
        <w:rPr>
          <w:b w:val="0"/>
          <w:sz w:val="26"/>
          <w:szCs w:val="26"/>
        </w:rPr>
      </w:pPr>
      <w:r w:rsidRPr="00CE49AF">
        <w:rPr>
          <w:b w:val="0"/>
          <w:sz w:val="26"/>
          <w:szCs w:val="26"/>
        </w:rPr>
        <w:t xml:space="preserve"> Készült </w:t>
      </w:r>
      <w:r w:rsidR="00067129">
        <w:rPr>
          <w:b w:val="0"/>
          <w:sz w:val="26"/>
          <w:szCs w:val="26"/>
        </w:rPr>
        <w:t>202</w:t>
      </w:r>
      <w:r w:rsidR="00E223B6">
        <w:rPr>
          <w:b w:val="0"/>
          <w:sz w:val="26"/>
          <w:szCs w:val="26"/>
        </w:rPr>
        <w:t>3</w:t>
      </w:r>
      <w:r w:rsidR="00067129">
        <w:rPr>
          <w:b w:val="0"/>
          <w:sz w:val="26"/>
          <w:szCs w:val="26"/>
        </w:rPr>
        <w:t>.03</w:t>
      </w:r>
      <w:r w:rsidR="00341450">
        <w:rPr>
          <w:b w:val="0"/>
          <w:sz w:val="26"/>
          <w:szCs w:val="26"/>
        </w:rPr>
        <w:t>.23.-á</w:t>
      </w:r>
      <w:r w:rsidRPr="00CE49AF">
        <w:rPr>
          <w:b w:val="0"/>
          <w:sz w:val="26"/>
          <w:szCs w:val="26"/>
        </w:rPr>
        <w:t xml:space="preserve">n az  1907/2006  EK  /REACH/,  az 1272/2008 EK  és a  </w:t>
      </w:r>
    </w:p>
    <w:p w:rsidR="003A16CF" w:rsidRPr="00CE49AF" w:rsidRDefault="003A16CF" w:rsidP="003A16CF">
      <w:pPr>
        <w:pStyle w:val="Cm"/>
        <w:jc w:val="left"/>
        <w:rPr>
          <w:b w:val="0"/>
          <w:bCs/>
          <w:sz w:val="26"/>
          <w:szCs w:val="26"/>
        </w:rPr>
      </w:pPr>
      <w:r w:rsidRPr="00CE49A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20</w:t>
      </w:r>
      <w:r w:rsidR="00304D9E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/8</w:t>
      </w:r>
      <w:r w:rsidR="00304D9E">
        <w:rPr>
          <w:b w:val="0"/>
          <w:sz w:val="26"/>
          <w:szCs w:val="26"/>
        </w:rPr>
        <w:t>78</w:t>
      </w:r>
      <w:r w:rsidRPr="00CE49AF">
        <w:rPr>
          <w:b w:val="0"/>
          <w:sz w:val="26"/>
          <w:szCs w:val="26"/>
        </w:rPr>
        <w:t xml:space="preserve">/ EU rend. szerint     </w:t>
      </w:r>
      <w:r w:rsidRPr="00CE49AF">
        <w:rPr>
          <w:b w:val="0"/>
          <w:sz w:val="26"/>
          <w:szCs w:val="26"/>
        </w:rPr>
        <w:tab/>
      </w:r>
      <w:r w:rsidRPr="00CE49AF">
        <w:rPr>
          <w:b w:val="0"/>
          <w:sz w:val="26"/>
          <w:szCs w:val="26"/>
        </w:rPr>
        <w:tab/>
      </w:r>
      <w:r w:rsidRPr="00CE49AF">
        <w:rPr>
          <w:b w:val="0"/>
          <w:sz w:val="26"/>
          <w:szCs w:val="26"/>
        </w:rPr>
        <w:tab/>
      </w:r>
      <w:r w:rsidRPr="00CE49AF">
        <w:rPr>
          <w:b w:val="0"/>
          <w:sz w:val="26"/>
          <w:szCs w:val="26"/>
        </w:rPr>
        <w:tab/>
      </w:r>
      <w:r w:rsidRPr="00CE49AF">
        <w:rPr>
          <w:b w:val="0"/>
          <w:sz w:val="26"/>
          <w:szCs w:val="26"/>
        </w:rPr>
        <w:tab/>
      </w:r>
      <w:r w:rsidRPr="00CE49AF">
        <w:rPr>
          <w:b w:val="0"/>
          <w:sz w:val="26"/>
          <w:szCs w:val="26"/>
        </w:rPr>
        <w:tab/>
      </w:r>
      <w:r w:rsidRPr="00CE49AF">
        <w:rPr>
          <w:b w:val="0"/>
          <w:sz w:val="26"/>
          <w:szCs w:val="26"/>
        </w:rPr>
        <w:tab/>
      </w:r>
      <w:r w:rsidR="00E223B6">
        <w:rPr>
          <w:b w:val="0"/>
          <w:sz w:val="26"/>
          <w:szCs w:val="26"/>
        </w:rPr>
        <w:t>6</w:t>
      </w:r>
      <w:r w:rsidRPr="00CE49AF">
        <w:rPr>
          <w:b w:val="0"/>
          <w:sz w:val="26"/>
          <w:szCs w:val="26"/>
        </w:rPr>
        <w:t xml:space="preserve">. verzió                                                                                      </w:t>
      </w:r>
    </w:p>
    <w:p w:rsidR="003A16CF" w:rsidRDefault="003A16CF" w:rsidP="00F14F25"/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0"/>
        <w:gridCol w:w="1947"/>
        <w:gridCol w:w="141"/>
        <w:gridCol w:w="252"/>
        <w:gridCol w:w="720"/>
        <w:gridCol w:w="93"/>
        <w:gridCol w:w="69"/>
        <w:gridCol w:w="1418"/>
        <w:gridCol w:w="1276"/>
        <w:gridCol w:w="1559"/>
        <w:gridCol w:w="1134"/>
        <w:gridCol w:w="773"/>
        <w:gridCol w:w="361"/>
      </w:tblGrid>
      <w:tr w:rsidR="00F30EA1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F30EA1" w:rsidRDefault="00F30EA1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F30EA1" w:rsidRDefault="00F30EA1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F30EA1" w:rsidRDefault="00F30EA1">
            <w:pPr>
              <w:rPr>
                <w:sz w:val="20"/>
              </w:rPr>
            </w:pPr>
          </w:p>
        </w:tc>
      </w:tr>
      <w:tr w:rsidR="00F30EA1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F30EA1" w:rsidRDefault="00F30EA1"/>
        </w:tc>
        <w:tc>
          <w:tcPr>
            <w:tcW w:w="9382" w:type="dxa"/>
            <w:gridSpan w:val="11"/>
            <w:shd w:val="clear" w:color="auto" w:fill="C0C0C0"/>
          </w:tcPr>
          <w:p w:rsidR="00F30EA1" w:rsidRPr="00A0081C" w:rsidRDefault="00F30EA1" w:rsidP="00341450">
            <w:pPr>
              <w:rPr>
                <w:b/>
                <w:sz w:val="28"/>
                <w:szCs w:val="28"/>
              </w:rPr>
            </w:pPr>
            <w:r w:rsidRPr="00A0081C">
              <w:rPr>
                <w:b/>
                <w:sz w:val="28"/>
                <w:szCs w:val="28"/>
              </w:rPr>
              <w:t xml:space="preserve">1. </w:t>
            </w:r>
            <w:r w:rsidR="00341450">
              <w:rPr>
                <w:b/>
                <w:sz w:val="28"/>
                <w:szCs w:val="28"/>
              </w:rPr>
              <w:t xml:space="preserve">Szakasz: </w:t>
            </w:r>
            <w:r w:rsidR="00341450" w:rsidRPr="00317C65">
              <w:rPr>
                <w:b/>
                <w:sz w:val="28"/>
                <w:szCs w:val="28"/>
              </w:rPr>
              <w:t>Az anyag/keverék és a vállalat/vállalkozás  azonosítása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F30EA1" w:rsidRDefault="00F30EA1"/>
        </w:tc>
      </w:tr>
      <w:tr w:rsidR="00F30EA1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F30EA1" w:rsidRDefault="00F30EA1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F30EA1" w:rsidRDefault="00F30EA1">
            <w:pPr>
              <w:rPr>
                <w:sz w:val="20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F30EA1" w:rsidRDefault="00F30EA1">
            <w:pPr>
              <w:rPr>
                <w:sz w:val="20"/>
              </w:rPr>
            </w:pPr>
          </w:p>
        </w:tc>
      </w:tr>
      <w:tr w:rsidR="00F30EA1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F30EA1" w:rsidRDefault="00F30EA1">
            <w:pPr>
              <w:rPr>
                <w:sz w:val="20"/>
              </w:rPr>
            </w:pPr>
          </w:p>
        </w:tc>
        <w:tc>
          <w:tcPr>
            <w:tcW w:w="3060" w:type="dxa"/>
            <w:gridSpan w:val="4"/>
          </w:tcPr>
          <w:p w:rsidR="00F30EA1" w:rsidRPr="007939B7" w:rsidRDefault="00A0081C" w:rsidP="00F1170A">
            <w:pPr>
              <w:pStyle w:val="Cmsor1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1.1.</w:t>
            </w:r>
            <w:r w:rsidR="00F1170A" w:rsidRPr="007939B7">
              <w:rPr>
                <w:sz w:val="26"/>
                <w:szCs w:val="26"/>
              </w:rPr>
              <w:t>Termékazonosító</w:t>
            </w:r>
            <w:r w:rsidR="00F30EA1" w:rsidRPr="007939B7">
              <w:rPr>
                <w:sz w:val="26"/>
                <w:szCs w:val="26"/>
              </w:rPr>
              <w:t>:</w:t>
            </w:r>
          </w:p>
        </w:tc>
        <w:tc>
          <w:tcPr>
            <w:tcW w:w="6322" w:type="dxa"/>
            <w:gridSpan w:val="7"/>
          </w:tcPr>
          <w:p w:rsidR="00F30EA1" w:rsidRPr="007939B7" w:rsidRDefault="00901D73">
            <w:pPr>
              <w:pStyle w:val="Cmsor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Súrol-6</w:t>
            </w:r>
            <w:r w:rsidR="00216866" w:rsidRPr="007939B7">
              <w:rPr>
                <w:sz w:val="26"/>
                <w:szCs w:val="26"/>
              </w:rPr>
              <w:t xml:space="preserve"> súrolópor</w:t>
            </w:r>
            <w:r>
              <w:rPr>
                <w:sz w:val="26"/>
                <w:szCs w:val="26"/>
              </w:rPr>
              <w:t xml:space="preserve"> 500gr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F30EA1" w:rsidRDefault="00F30EA1">
            <w:pPr>
              <w:pStyle w:val="Cmsor1"/>
              <w:rPr>
                <w:sz w:val="20"/>
              </w:rPr>
            </w:pPr>
          </w:p>
        </w:tc>
      </w:tr>
      <w:tr w:rsidR="00F20F25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F20F25" w:rsidRDefault="00F20F25">
            <w:pPr>
              <w:rPr>
                <w:sz w:val="20"/>
              </w:rPr>
            </w:pPr>
          </w:p>
        </w:tc>
        <w:tc>
          <w:tcPr>
            <w:tcW w:w="3060" w:type="dxa"/>
            <w:gridSpan w:val="4"/>
          </w:tcPr>
          <w:p w:rsidR="00F20F25" w:rsidRPr="007939B7" w:rsidRDefault="00F20F25" w:rsidP="00FB5A90">
            <w:pPr>
              <w:pStyle w:val="Cmsor1"/>
              <w:jc w:val="left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1.2.</w:t>
            </w:r>
            <w:r w:rsidR="00FB5A90" w:rsidRPr="00FB5A90">
              <w:rPr>
                <w:sz w:val="26"/>
                <w:szCs w:val="26"/>
              </w:rPr>
              <w:t xml:space="preserve">Az anyag vagy  keverék </w:t>
            </w:r>
            <w:r w:rsidR="00304D9E">
              <w:rPr>
                <w:sz w:val="26"/>
                <w:szCs w:val="26"/>
              </w:rPr>
              <w:t xml:space="preserve">megfelelő </w:t>
            </w:r>
            <w:r w:rsidR="00FB5A90" w:rsidRPr="00FB5A90">
              <w:rPr>
                <w:sz w:val="26"/>
                <w:szCs w:val="26"/>
              </w:rPr>
              <w:t>azonosított felhasználása, illetve ellenjavallt felhasználása:</w:t>
            </w:r>
          </w:p>
        </w:tc>
        <w:tc>
          <w:tcPr>
            <w:tcW w:w="6322" w:type="dxa"/>
            <w:gridSpan w:val="7"/>
          </w:tcPr>
          <w:p w:rsidR="00FB5A90" w:rsidRDefault="00FB5A90">
            <w:pPr>
              <w:pStyle w:val="Cmsor1"/>
              <w:rPr>
                <w:b w:val="0"/>
                <w:sz w:val="26"/>
                <w:szCs w:val="26"/>
              </w:rPr>
            </w:pPr>
          </w:p>
          <w:p w:rsidR="00FB5A90" w:rsidRDefault="00FB5A90">
            <w:pPr>
              <w:pStyle w:val="Cmsor1"/>
              <w:rPr>
                <w:b w:val="0"/>
                <w:sz w:val="26"/>
                <w:szCs w:val="26"/>
              </w:rPr>
            </w:pPr>
          </w:p>
          <w:p w:rsidR="00FB5A90" w:rsidRDefault="00FB5A90">
            <w:pPr>
              <w:pStyle w:val="Cmsor1"/>
              <w:rPr>
                <w:b w:val="0"/>
                <w:sz w:val="26"/>
                <w:szCs w:val="26"/>
              </w:rPr>
            </w:pPr>
          </w:p>
          <w:p w:rsidR="00FB5A90" w:rsidRDefault="00FB5A90">
            <w:pPr>
              <w:pStyle w:val="Cmsor1"/>
              <w:rPr>
                <w:b w:val="0"/>
                <w:sz w:val="26"/>
                <w:szCs w:val="26"/>
              </w:rPr>
            </w:pPr>
          </w:p>
          <w:p w:rsidR="00F20F25" w:rsidRPr="007939B7" w:rsidRDefault="00216866">
            <w:pPr>
              <w:pStyle w:val="Cmsor1"/>
              <w:rPr>
                <w:b w:val="0"/>
                <w:sz w:val="26"/>
                <w:szCs w:val="26"/>
              </w:rPr>
            </w:pPr>
            <w:r w:rsidRPr="007939B7">
              <w:rPr>
                <w:b w:val="0"/>
                <w:sz w:val="26"/>
                <w:szCs w:val="26"/>
              </w:rPr>
              <w:t>Háztartási  súrolószer</w:t>
            </w:r>
            <w:r w:rsidR="0070614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F20F25" w:rsidRDefault="00F20F25">
            <w:pPr>
              <w:pStyle w:val="Cmsor1"/>
              <w:rPr>
                <w:sz w:val="20"/>
              </w:rPr>
            </w:pPr>
          </w:p>
        </w:tc>
      </w:tr>
      <w:tr w:rsidR="00F30EA1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F30EA1" w:rsidRDefault="00F30EA1">
            <w:pPr>
              <w:rPr>
                <w:sz w:val="20"/>
              </w:rPr>
            </w:pPr>
          </w:p>
        </w:tc>
        <w:tc>
          <w:tcPr>
            <w:tcW w:w="3060" w:type="dxa"/>
            <w:gridSpan w:val="4"/>
          </w:tcPr>
          <w:p w:rsidR="00FB5A90" w:rsidRPr="00317C65" w:rsidRDefault="00F20F25" w:rsidP="00FB5A90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1.3.</w:t>
            </w:r>
            <w:r w:rsidR="00FB5A90" w:rsidRPr="00317C65">
              <w:rPr>
                <w:b/>
                <w:sz w:val="26"/>
                <w:szCs w:val="26"/>
              </w:rPr>
              <w:t>A biztonsági adatlap</w:t>
            </w:r>
          </w:p>
          <w:p w:rsidR="00304D9E" w:rsidRDefault="00FB5A90">
            <w:pPr>
              <w:rPr>
                <w:b/>
                <w:sz w:val="26"/>
                <w:szCs w:val="26"/>
              </w:rPr>
            </w:pPr>
            <w:r w:rsidRPr="00317C65">
              <w:rPr>
                <w:b/>
                <w:sz w:val="26"/>
                <w:szCs w:val="26"/>
              </w:rPr>
              <w:t xml:space="preserve"> </w:t>
            </w:r>
            <w:r w:rsidR="00876DCA">
              <w:rPr>
                <w:b/>
                <w:sz w:val="26"/>
                <w:szCs w:val="26"/>
              </w:rPr>
              <w:t xml:space="preserve">    </w:t>
            </w:r>
            <w:r w:rsidRPr="00317C65">
              <w:rPr>
                <w:b/>
                <w:sz w:val="26"/>
                <w:szCs w:val="26"/>
              </w:rPr>
              <w:t>szállítójának adatai:</w:t>
            </w:r>
          </w:p>
          <w:p w:rsidR="00F1170A" w:rsidRPr="007939B7" w:rsidRDefault="00304D9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Gyártó/Szállító:</w:t>
            </w:r>
            <w:r w:rsidR="00FB5A90" w:rsidRPr="00317C65">
              <w:rPr>
                <w:b/>
                <w:sz w:val="26"/>
                <w:szCs w:val="26"/>
              </w:rPr>
              <w:t xml:space="preserve"> </w:t>
            </w:r>
          </w:p>
          <w:p w:rsidR="00FB5A90" w:rsidRDefault="00FB5A9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Cím:</w:t>
            </w:r>
          </w:p>
          <w:p w:rsidR="00F30EA1" w:rsidRPr="007939B7" w:rsidRDefault="00F30EA1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Telefon</w:t>
            </w:r>
            <w:r w:rsidR="00CD6907" w:rsidRPr="007939B7">
              <w:rPr>
                <w:b/>
                <w:sz w:val="26"/>
                <w:szCs w:val="26"/>
              </w:rPr>
              <w:t>/Fax</w:t>
            </w:r>
            <w:r w:rsidRPr="007939B7">
              <w:rPr>
                <w:b/>
                <w:sz w:val="26"/>
                <w:szCs w:val="26"/>
              </w:rPr>
              <w:t>:</w:t>
            </w:r>
          </w:p>
          <w:p w:rsidR="00F20F25" w:rsidRPr="007939B7" w:rsidRDefault="00F20F25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e-mail</w:t>
            </w:r>
          </w:p>
          <w:p w:rsidR="00D745CE" w:rsidRPr="007939B7" w:rsidRDefault="00C063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</w:t>
            </w:r>
            <w:r w:rsidR="000F0380" w:rsidRPr="007939B7">
              <w:rPr>
                <w:b/>
                <w:sz w:val="26"/>
                <w:szCs w:val="26"/>
              </w:rPr>
              <w:t>eb:</w:t>
            </w:r>
          </w:p>
        </w:tc>
        <w:tc>
          <w:tcPr>
            <w:tcW w:w="6322" w:type="dxa"/>
            <w:gridSpan w:val="7"/>
          </w:tcPr>
          <w:p w:rsidR="00FB5A90" w:rsidRDefault="00FB5A90" w:rsidP="00CD6907">
            <w:pPr>
              <w:rPr>
                <w:sz w:val="26"/>
                <w:szCs w:val="26"/>
              </w:rPr>
            </w:pPr>
          </w:p>
          <w:p w:rsidR="00304D9E" w:rsidRDefault="00304D9E" w:rsidP="00CD6907">
            <w:pPr>
              <w:rPr>
                <w:sz w:val="26"/>
                <w:szCs w:val="26"/>
              </w:rPr>
            </w:pPr>
          </w:p>
          <w:p w:rsidR="00F1170A" w:rsidRPr="007939B7" w:rsidRDefault="00CD6907" w:rsidP="00CD6907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Monolit</w:t>
            </w:r>
            <w:r w:rsidR="00F30EA1" w:rsidRPr="007939B7">
              <w:rPr>
                <w:sz w:val="26"/>
                <w:szCs w:val="26"/>
              </w:rPr>
              <w:t xml:space="preserve"> Trade Kft.</w:t>
            </w:r>
            <w:r w:rsidR="00F20F25" w:rsidRPr="007939B7">
              <w:rPr>
                <w:sz w:val="26"/>
                <w:szCs w:val="26"/>
              </w:rPr>
              <w:t xml:space="preserve">  </w:t>
            </w:r>
          </w:p>
          <w:p w:rsidR="00CD6907" w:rsidRPr="007939B7" w:rsidRDefault="00F20F25" w:rsidP="00CD6907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6800</w:t>
            </w:r>
            <w:r w:rsidR="003A16CF" w:rsidRPr="007939B7">
              <w:rPr>
                <w:sz w:val="26"/>
                <w:szCs w:val="26"/>
              </w:rPr>
              <w:t xml:space="preserve"> </w:t>
            </w:r>
            <w:r w:rsidRPr="007939B7">
              <w:rPr>
                <w:sz w:val="26"/>
                <w:szCs w:val="26"/>
              </w:rPr>
              <w:t>Hódmezővásárhely</w:t>
            </w:r>
            <w:r w:rsidR="00304D9E">
              <w:rPr>
                <w:sz w:val="26"/>
                <w:szCs w:val="26"/>
              </w:rPr>
              <w:t>,</w:t>
            </w:r>
            <w:r w:rsidR="00CD6907" w:rsidRPr="007939B7">
              <w:rPr>
                <w:sz w:val="26"/>
                <w:szCs w:val="26"/>
              </w:rPr>
              <w:t xml:space="preserve"> Garzó Imre utca 3.</w:t>
            </w:r>
          </w:p>
          <w:p w:rsidR="00F30EA1" w:rsidRPr="007939B7" w:rsidRDefault="00F30EA1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62/ 24</w:t>
            </w:r>
            <w:r w:rsidR="00F1170A" w:rsidRPr="007939B7">
              <w:rPr>
                <w:sz w:val="26"/>
                <w:szCs w:val="26"/>
              </w:rPr>
              <w:t>2</w:t>
            </w:r>
            <w:r w:rsidRPr="007939B7">
              <w:rPr>
                <w:sz w:val="26"/>
                <w:szCs w:val="26"/>
              </w:rPr>
              <w:t>-23</w:t>
            </w:r>
            <w:r w:rsidR="00D745CE" w:rsidRPr="007939B7">
              <w:rPr>
                <w:sz w:val="26"/>
                <w:szCs w:val="26"/>
              </w:rPr>
              <w:t>8</w:t>
            </w:r>
            <w:r w:rsidR="00CD6907" w:rsidRPr="007939B7">
              <w:rPr>
                <w:sz w:val="26"/>
                <w:szCs w:val="26"/>
              </w:rPr>
              <w:t xml:space="preserve">          </w:t>
            </w:r>
          </w:p>
          <w:p w:rsidR="00F20F25" w:rsidRPr="007939B7" w:rsidRDefault="000F0380">
            <w:pPr>
              <w:rPr>
                <w:sz w:val="26"/>
                <w:szCs w:val="26"/>
              </w:rPr>
            </w:pPr>
            <w:hyperlink r:id="rId8" w:history="1">
              <w:r w:rsidRPr="007939B7">
                <w:rPr>
                  <w:rStyle w:val="Hiperhivatkozs"/>
                  <w:sz w:val="26"/>
                  <w:szCs w:val="26"/>
                </w:rPr>
                <w:t>monolittrade@freemail.hu</w:t>
              </w:r>
            </w:hyperlink>
          </w:p>
          <w:p w:rsidR="00F20F25" w:rsidRPr="007939B7" w:rsidRDefault="000F0380" w:rsidP="00D745CE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www.satinagold.h</w:t>
            </w:r>
            <w:r w:rsidR="003A16CF" w:rsidRPr="007939B7">
              <w:rPr>
                <w:sz w:val="26"/>
                <w:szCs w:val="26"/>
              </w:rPr>
              <w:t>u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F30EA1" w:rsidRDefault="00F30EA1">
            <w:pPr>
              <w:rPr>
                <w:sz w:val="20"/>
              </w:rPr>
            </w:pPr>
          </w:p>
        </w:tc>
      </w:tr>
      <w:tr w:rsidR="00F30EA1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F30EA1" w:rsidRDefault="00F30EA1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bottom w:val="single" w:sz="12" w:space="0" w:color="auto"/>
            </w:tcBorders>
          </w:tcPr>
          <w:p w:rsidR="00876DCA" w:rsidRDefault="00F20F25">
            <w:pPr>
              <w:rPr>
                <w:b/>
                <w:bCs/>
                <w:sz w:val="26"/>
                <w:szCs w:val="26"/>
              </w:rPr>
            </w:pPr>
            <w:r w:rsidRPr="007939B7">
              <w:rPr>
                <w:b/>
                <w:bCs/>
                <w:sz w:val="26"/>
                <w:szCs w:val="26"/>
              </w:rPr>
              <w:t>1.</w:t>
            </w:r>
            <w:r w:rsidR="00A715EF" w:rsidRPr="007939B7">
              <w:rPr>
                <w:b/>
                <w:bCs/>
                <w:sz w:val="26"/>
                <w:szCs w:val="26"/>
              </w:rPr>
              <w:t>4</w:t>
            </w:r>
            <w:r w:rsidRPr="007939B7">
              <w:rPr>
                <w:b/>
                <w:bCs/>
                <w:sz w:val="26"/>
                <w:szCs w:val="26"/>
              </w:rPr>
              <w:t>.</w:t>
            </w:r>
            <w:r w:rsidR="00F1170A" w:rsidRPr="007939B7">
              <w:rPr>
                <w:b/>
                <w:bCs/>
                <w:sz w:val="26"/>
                <w:szCs w:val="26"/>
              </w:rPr>
              <w:t>Sürgősségi  telefonszám</w:t>
            </w:r>
            <w:r w:rsidR="00876DCA">
              <w:rPr>
                <w:b/>
                <w:bCs/>
                <w:sz w:val="26"/>
                <w:szCs w:val="26"/>
              </w:rPr>
              <w:t xml:space="preserve">: </w:t>
            </w:r>
          </w:p>
          <w:p w:rsidR="00F30EA1" w:rsidRPr="007939B7" w:rsidRDefault="00F30EA1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Egészségügyi Toxikológiai Tájékoztató Szolgálat</w:t>
            </w:r>
            <w:r w:rsidR="00876DCA">
              <w:rPr>
                <w:sz w:val="26"/>
                <w:szCs w:val="26"/>
              </w:rPr>
              <w:t xml:space="preserve"> </w:t>
            </w:r>
            <w:r w:rsidRPr="007939B7">
              <w:rPr>
                <w:sz w:val="26"/>
                <w:szCs w:val="26"/>
              </w:rPr>
              <w:t>(ETTSZ)</w:t>
            </w:r>
          </w:p>
          <w:p w:rsidR="00F30EA1" w:rsidRPr="007939B7" w:rsidRDefault="00F30EA1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109</w:t>
            </w:r>
            <w:r w:rsidR="00876DCA">
              <w:rPr>
                <w:sz w:val="26"/>
                <w:szCs w:val="26"/>
              </w:rPr>
              <w:t>7</w:t>
            </w:r>
            <w:r w:rsidRPr="007939B7">
              <w:rPr>
                <w:sz w:val="26"/>
                <w:szCs w:val="26"/>
              </w:rPr>
              <w:t xml:space="preserve"> Budapest</w:t>
            </w:r>
            <w:r w:rsidR="00876DCA">
              <w:rPr>
                <w:sz w:val="26"/>
                <w:szCs w:val="26"/>
              </w:rPr>
              <w:t>,</w:t>
            </w:r>
            <w:r w:rsidRPr="007939B7">
              <w:rPr>
                <w:sz w:val="26"/>
                <w:szCs w:val="26"/>
              </w:rPr>
              <w:t xml:space="preserve"> </w:t>
            </w:r>
            <w:r w:rsidR="00876DCA">
              <w:rPr>
                <w:sz w:val="26"/>
                <w:szCs w:val="26"/>
              </w:rPr>
              <w:t>Albert Flórián út</w:t>
            </w:r>
            <w:r w:rsidRPr="007939B7">
              <w:rPr>
                <w:sz w:val="26"/>
                <w:szCs w:val="26"/>
              </w:rPr>
              <w:t xml:space="preserve"> 2</w:t>
            </w:r>
            <w:r w:rsidR="00876DCA">
              <w:rPr>
                <w:sz w:val="26"/>
                <w:szCs w:val="26"/>
              </w:rPr>
              <w:t>-6</w:t>
            </w:r>
            <w:r w:rsidRPr="007939B7">
              <w:rPr>
                <w:sz w:val="26"/>
                <w:szCs w:val="26"/>
              </w:rPr>
              <w:t>.</w:t>
            </w:r>
          </w:p>
          <w:p w:rsidR="001D0EE4" w:rsidRPr="007939B7" w:rsidRDefault="00F30EA1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06/80-201199  /díjmentesen  hívható  zöld szám/</w:t>
            </w:r>
            <w:r w:rsidR="003A17BD" w:rsidRPr="007939B7">
              <w:rPr>
                <w:sz w:val="26"/>
                <w:szCs w:val="26"/>
              </w:rPr>
              <w:t xml:space="preserve">    </w:t>
            </w:r>
          </w:p>
          <w:p w:rsidR="00F30EA1" w:rsidRPr="007939B7" w:rsidRDefault="00F30EA1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06/1-476-6464 /éjjel-nappal  hívható/</w:t>
            </w:r>
          </w:p>
          <w:p w:rsidR="00CD6907" w:rsidRPr="007939B7" w:rsidRDefault="00CD6907">
            <w:pPr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F30EA1" w:rsidRDefault="00F30EA1">
            <w:pPr>
              <w:rPr>
                <w:sz w:val="20"/>
              </w:rPr>
            </w:pPr>
          </w:p>
        </w:tc>
      </w:tr>
      <w:tr w:rsidR="00666ECC" w:rsidTr="006272A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50" w:type="dxa"/>
            <w:tcBorders>
              <w:top w:val="single" w:sz="12" w:space="0" w:color="auto"/>
              <w:bottom w:val="single" w:sz="12" w:space="0" w:color="auto"/>
            </w:tcBorders>
          </w:tcPr>
          <w:p w:rsidR="00666ECC" w:rsidRDefault="00666ECC" w:rsidP="00472DC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666ECC" w:rsidRDefault="00666ECC" w:rsidP="00472DCD">
            <w:pPr>
              <w:rPr>
                <w:sz w:val="20"/>
              </w:rPr>
            </w:pPr>
          </w:p>
          <w:p w:rsidR="00666ECC" w:rsidRDefault="00666ECC" w:rsidP="00472DC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666ECC" w:rsidRDefault="00666ECC" w:rsidP="00472DCD">
            <w:pPr>
              <w:rPr>
                <w:sz w:val="20"/>
              </w:rPr>
            </w:pPr>
          </w:p>
        </w:tc>
      </w:tr>
      <w:tr w:rsidR="00666ECC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666ECC" w:rsidRDefault="00666ECC" w:rsidP="00472DC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666ECC" w:rsidRDefault="00666ECC" w:rsidP="00472DC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666ECC" w:rsidRDefault="00666ECC" w:rsidP="00472DCD">
            <w:pPr>
              <w:rPr>
                <w:sz w:val="20"/>
              </w:rPr>
            </w:pPr>
          </w:p>
        </w:tc>
      </w:tr>
      <w:tr w:rsidR="00666ECC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666ECC" w:rsidRDefault="00666ECC" w:rsidP="00472DCD"/>
        </w:tc>
        <w:tc>
          <w:tcPr>
            <w:tcW w:w="9382" w:type="dxa"/>
            <w:gridSpan w:val="11"/>
            <w:shd w:val="clear" w:color="auto" w:fill="C0C0C0"/>
          </w:tcPr>
          <w:p w:rsidR="00666ECC" w:rsidRPr="00F20F25" w:rsidRDefault="00CD6907" w:rsidP="00B90B94">
            <w:pPr>
              <w:rPr>
                <w:b/>
                <w:sz w:val="28"/>
                <w:szCs w:val="28"/>
              </w:rPr>
            </w:pPr>
            <w:r w:rsidRPr="00F20F25">
              <w:rPr>
                <w:b/>
                <w:sz w:val="28"/>
                <w:szCs w:val="28"/>
              </w:rPr>
              <w:t>2</w:t>
            </w:r>
            <w:r w:rsidR="00666ECC" w:rsidRPr="00F20F25">
              <w:rPr>
                <w:b/>
                <w:sz w:val="28"/>
                <w:szCs w:val="28"/>
              </w:rPr>
              <w:t>.</w:t>
            </w:r>
            <w:r w:rsidR="00876DCA">
              <w:rPr>
                <w:b/>
                <w:sz w:val="28"/>
                <w:szCs w:val="28"/>
              </w:rPr>
              <w:t xml:space="preserve"> </w:t>
            </w:r>
            <w:r w:rsidR="008F61CE">
              <w:rPr>
                <w:b/>
                <w:sz w:val="28"/>
                <w:szCs w:val="28"/>
              </w:rPr>
              <w:t>Szakasz</w:t>
            </w:r>
            <w:r w:rsidR="00A94608">
              <w:rPr>
                <w:b/>
                <w:sz w:val="28"/>
                <w:szCs w:val="28"/>
              </w:rPr>
              <w:t>:</w:t>
            </w:r>
            <w:r w:rsidR="008F61CE">
              <w:rPr>
                <w:b/>
                <w:sz w:val="28"/>
                <w:szCs w:val="28"/>
              </w:rPr>
              <w:t xml:space="preserve"> </w:t>
            </w:r>
            <w:r w:rsidR="00B90B94" w:rsidRPr="005047F1">
              <w:rPr>
                <w:b/>
                <w:sz w:val="28"/>
                <w:szCs w:val="28"/>
              </w:rPr>
              <w:t>A veszély azonosítása</w:t>
            </w:r>
            <w:r w:rsidR="00B90B94" w:rsidRPr="00C83932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666ECC" w:rsidRDefault="00666ECC" w:rsidP="00472DCD"/>
        </w:tc>
      </w:tr>
      <w:tr w:rsidR="00666ECC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666ECC" w:rsidRDefault="00666ECC" w:rsidP="00472DC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666ECC" w:rsidRDefault="00666ECC" w:rsidP="00472DCD">
            <w:pPr>
              <w:rPr>
                <w:sz w:val="20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666ECC" w:rsidRDefault="00666ECC" w:rsidP="00472DCD">
            <w:pPr>
              <w:rPr>
                <w:sz w:val="20"/>
              </w:rPr>
            </w:pPr>
          </w:p>
        </w:tc>
      </w:tr>
      <w:tr w:rsidR="002553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255326" w:rsidRDefault="00255326" w:rsidP="00472DC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255326" w:rsidRPr="007939B7" w:rsidRDefault="00255326" w:rsidP="00B90B94">
            <w:pPr>
              <w:rPr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2.1</w:t>
            </w:r>
            <w:r w:rsidR="00040262" w:rsidRPr="007939B7">
              <w:rPr>
                <w:b/>
                <w:sz w:val="26"/>
                <w:szCs w:val="26"/>
              </w:rPr>
              <w:t>.</w:t>
            </w:r>
            <w:r w:rsidRPr="007939B7">
              <w:rPr>
                <w:b/>
                <w:sz w:val="26"/>
                <w:szCs w:val="26"/>
              </w:rPr>
              <w:t xml:space="preserve"> </w:t>
            </w:r>
            <w:r w:rsidR="00B90B94">
              <w:rPr>
                <w:b/>
                <w:iCs/>
                <w:sz w:val="28"/>
                <w:szCs w:val="28"/>
              </w:rPr>
              <w:t>A</w:t>
            </w:r>
            <w:r w:rsidR="00304D9E">
              <w:rPr>
                <w:b/>
                <w:iCs/>
                <w:sz w:val="28"/>
                <w:szCs w:val="28"/>
              </w:rPr>
              <w:t xml:space="preserve"> </w:t>
            </w:r>
            <w:r w:rsidR="00B90B94">
              <w:rPr>
                <w:b/>
                <w:iCs/>
                <w:sz w:val="26"/>
                <w:szCs w:val="26"/>
              </w:rPr>
              <w:t xml:space="preserve">keverék </w:t>
            </w:r>
            <w:r w:rsidR="00304D9E">
              <w:rPr>
                <w:b/>
                <w:iCs/>
                <w:sz w:val="26"/>
                <w:szCs w:val="26"/>
              </w:rPr>
              <w:t>osztályozása</w:t>
            </w:r>
            <w:r w:rsidR="00B90B94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255326" w:rsidRDefault="00255326" w:rsidP="00472DCD">
            <w:pPr>
              <w:rPr>
                <w:sz w:val="20"/>
              </w:rPr>
            </w:pPr>
          </w:p>
        </w:tc>
      </w:tr>
      <w:tr w:rsidR="002553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255326" w:rsidRDefault="00255326" w:rsidP="00472DC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F801F4" w:rsidRPr="007939B7" w:rsidRDefault="00F801F4" w:rsidP="00255326">
            <w:pPr>
              <w:rPr>
                <w:b/>
                <w:sz w:val="26"/>
                <w:szCs w:val="26"/>
                <w:u w:val="single"/>
              </w:rPr>
            </w:pPr>
          </w:p>
          <w:p w:rsidR="00255326" w:rsidRPr="0014780B" w:rsidRDefault="009C44E3" w:rsidP="009C44E3">
            <w:pPr>
              <w:rPr>
                <w:iCs/>
                <w:sz w:val="26"/>
                <w:szCs w:val="26"/>
              </w:rPr>
            </w:pPr>
            <w:r w:rsidRPr="003F1AAE">
              <w:rPr>
                <w:iCs/>
                <w:sz w:val="26"/>
                <w:szCs w:val="26"/>
              </w:rPr>
              <w:t>A termék</w:t>
            </w:r>
            <w:r w:rsidR="0014780B">
              <w:rPr>
                <w:iCs/>
                <w:sz w:val="26"/>
                <w:szCs w:val="26"/>
              </w:rPr>
              <w:t xml:space="preserve"> </w:t>
            </w:r>
            <w:r w:rsidRPr="003F1AAE">
              <w:rPr>
                <w:iCs/>
                <w:sz w:val="26"/>
                <w:szCs w:val="26"/>
              </w:rPr>
              <w:t>az 1</w:t>
            </w:r>
            <w:r w:rsidR="0014780B">
              <w:rPr>
                <w:iCs/>
                <w:sz w:val="26"/>
                <w:szCs w:val="26"/>
              </w:rPr>
              <w:t>907</w:t>
            </w:r>
            <w:r w:rsidRPr="003F1AAE">
              <w:rPr>
                <w:iCs/>
                <w:sz w:val="26"/>
                <w:szCs w:val="26"/>
              </w:rPr>
              <w:t>/200</w:t>
            </w:r>
            <w:r w:rsidR="0014780B">
              <w:rPr>
                <w:iCs/>
                <w:sz w:val="26"/>
                <w:szCs w:val="26"/>
              </w:rPr>
              <w:t>6</w:t>
            </w:r>
            <w:r w:rsidRPr="003F1AAE">
              <w:rPr>
                <w:iCs/>
                <w:sz w:val="26"/>
                <w:szCs w:val="26"/>
              </w:rPr>
              <w:t>/EK rendelet  alapján  nem sorolható veszélyességi osztályba.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255326" w:rsidRDefault="00255326" w:rsidP="00472DCD">
            <w:pPr>
              <w:rPr>
                <w:sz w:val="20"/>
              </w:rPr>
            </w:pPr>
          </w:p>
        </w:tc>
      </w:tr>
      <w:tr w:rsidR="003739D3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3739D3" w:rsidRDefault="003739D3" w:rsidP="00472DC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3739D3" w:rsidRPr="007939B7" w:rsidRDefault="003739D3" w:rsidP="00472DCD">
            <w:pPr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3739D3" w:rsidRDefault="003739D3" w:rsidP="00472DCD">
            <w:pPr>
              <w:rPr>
                <w:sz w:val="20"/>
              </w:rPr>
            </w:pPr>
          </w:p>
        </w:tc>
      </w:tr>
      <w:tr w:rsidR="006C5C21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6C5C21" w:rsidRPr="00F20F25" w:rsidRDefault="006C5C21" w:rsidP="006C5C21"/>
        </w:tc>
        <w:tc>
          <w:tcPr>
            <w:tcW w:w="9382" w:type="dxa"/>
            <w:gridSpan w:val="11"/>
          </w:tcPr>
          <w:p w:rsidR="006C5C21" w:rsidRPr="007939B7" w:rsidRDefault="00F801F4" w:rsidP="006C5C21">
            <w:pPr>
              <w:rPr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2.2. Cí</w:t>
            </w:r>
            <w:r w:rsidR="006C5C21" w:rsidRPr="007939B7">
              <w:rPr>
                <w:b/>
                <w:sz w:val="26"/>
                <w:szCs w:val="26"/>
              </w:rPr>
              <w:t>mkézési  elemek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6C5C21" w:rsidRDefault="006C5C21" w:rsidP="006C5C21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Pr="00F20F25" w:rsidRDefault="009A7789" w:rsidP="009A7789"/>
        </w:tc>
        <w:tc>
          <w:tcPr>
            <w:tcW w:w="9382" w:type="dxa"/>
            <w:gridSpan w:val="11"/>
          </w:tcPr>
          <w:p w:rsidR="009A7789" w:rsidRPr="007939B7" w:rsidRDefault="009A7789" w:rsidP="009A7789">
            <w:pPr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Pr="00F20F25" w:rsidRDefault="009A7789" w:rsidP="009A7789"/>
        </w:tc>
        <w:tc>
          <w:tcPr>
            <w:tcW w:w="9382" w:type="dxa"/>
            <w:gridSpan w:val="11"/>
          </w:tcPr>
          <w:p w:rsidR="009A7789" w:rsidRPr="007939B7" w:rsidRDefault="00332CC8" w:rsidP="009C44E3">
            <w:pPr>
              <w:rPr>
                <w:color w:val="000000"/>
                <w:sz w:val="26"/>
                <w:szCs w:val="26"/>
              </w:rPr>
            </w:pPr>
            <w:r w:rsidRPr="007735DC">
              <w:rPr>
                <w:color w:val="000000"/>
                <w:sz w:val="26"/>
                <w:szCs w:val="26"/>
              </w:rPr>
              <w:t xml:space="preserve">Figyelmeztető </w:t>
            </w:r>
            <w:r>
              <w:rPr>
                <w:color w:val="000000"/>
                <w:sz w:val="26"/>
                <w:szCs w:val="26"/>
              </w:rPr>
              <w:t xml:space="preserve">H </w:t>
            </w:r>
            <w:r w:rsidRPr="007735DC">
              <w:rPr>
                <w:color w:val="000000"/>
                <w:sz w:val="26"/>
                <w:szCs w:val="26"/>
              </w:rPr>
              <w:t xml:space="preserve"> mondat</w:t>
            </w:r>
            <w:r>
              <w:rPr>
                <w:color w:val="000000"/>
                <w:sz w:val="26"/>
                <w:szCs w:val="26"/>
              </w:rPr>
              <w:t>: nincs.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Pr="00F20F25" w:rsidRDefault="009A7789" w:rsidP="009A7789"/>
        </w:tc>
        <w:tc>
          <w:tcPr>
            <w:tcW w:w="9382" w:type="dxa"/>
            <w:gridSpan w:val="11"/>
          </w:tcPr>
          <w:p w:rsidR="009A7789" w:rsidRPr="007939B7" w:rsidRDefault="009A7789" w:rsidP="009A7789">
            <w:pPr>
              <w:rPr>
                <w:color w:val="000000"/>
                <w:sz w:val="26"/>
                <w:szCs w:val="26"/>
              </w:rPr>
            </w:pPr>
            <w:r w:rsidRPr="007939B7">
              <w:rPr>
                <w:color w:val="000000"/>
                <w:sz w:val="26"/>
                <w:szCs w:val="26"/>
              </w:rPr>
              <w:t xml:space="preserve">Óvintézkedésre vonatkozó </w:t>
            </w:r>
            <w:r w:rsidR="00332CC8">
              <w:rPr>
                <w:color w:val="000000"/>
                <w:sz w:val="26"/>
                <w:szCs w:val="26"/>
              </w:rPr>
              <w:t>P</w:t>
            </w:r>
            <w:r w:rsidRPr="007939B7">
              <w:rPr>
                <w:color w:val="000000"/>
                <w:sz w:val="26"/>
                <w:szCs w:val="26"/>
              </w:rPr>
              <w:t xml:space="preserve"> mondatok:  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Pr="00F20F25" w:rsidRDefault="009A7789" w:rsidP="009A7789"/>
        </w:tc>
        <w:tc>
          <w:tcPr>
            <w:tcW w:w="9382" w:type="dxa"/>
            <w:gridSpan w:val="11"/>
          </w:tcPr>
          <w:p w:rsidR="009A7789" w:rsidRPr="007939B7" w:rsidRDefault="009A7789" w:rsidP="009A7789">
            <w:pPr>
              <w:rPr>
                <w:color w:val="000000"/>
                <w:sz w:val="26"/>
                <w:szCs w:val="26"/>
              </w:rPr>
            </w:pPr>
            <w:r w:rsidRPr="007939B7">
              <w:rPr>
                <w:color w:val="000000"/>
                <w:sz w:val="26"/>
                <w:szCs w:val="26"/>
              </w:rPr>
              <w:t>P102  Gyermekektől  elzárva  tartandó</w:t>
            </w:r>
            <w:r w:rsidR="000052EF" w:rsidRPr="007939B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Pr="00F20F25" w:rsidRDefault="009A7789" w:rsidP="009A7789"/>
        </w:tc>
        <w:tc>
          <w:tcPr>
            <w:tcW w:w="9382" w:type="dxa"/>
            <w:gridSpan w:val="11"/>
          </w:tcPr>
          <w:p w:rsidR="009A7789" w:rsidRPr="007939B7" w:rsidRDefault="009A7789" w:rsidP="009A778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 xml:space="preserve">P305+P351+P338 </w:t>
            </w:r>
            <w:r w:rsidR="00624CE8" w:rsidRPr="007939B7">
              <w:rPr>
                <w:sz w:val="26"/>
                <w:szCs w:val="26"/>
              </w:rPr>
              <w:t>SZEMBE KERÜLÉS</w:t>
            </w:r>
            <w:r w:rsidRPr="007939B7">
              <w:rPr>
                <w:sz w:val="26"/>
                <w:szCs w:val="26"/>
              </w:rPr>
              <w:t xml:space="preserve"> esetén: Több percig tartó óvatos öblítés vízzel. Adott esetben a kontaktlencsék eltávolítása, ha könnyen megoldható. Az öblítés folytatása.</w:t>
            </w:r>
          </w:p>
          <w:p w:rsidR="00ED1887" w:rsidRPr="007939B7" w:rsidRDefault="00ED1887" w:rsidP="009A778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332CC8" w:rsidRDefault="00EA2A05" w:rsidP="00332CC8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Összetev</w:t>
            </w:r>
            <w:r w:rsidR="0093434E">
              <w:rPr>
                <w:sz w:val="26"/>
                <w:szCs w:val="26"/>
              </w:rPr>
              <w:t>ők</w:t>
            </w:r>
            <w:r w:rsidRPr="007939B7">
              <w:rPr>
                <w:sz w:val="26"/>
                <w:szCs w:val="26"/>
              </w:rPr>
              <w:t>:</w:t>
            </w:r>
            <w:r w:rsidR="0093434E">
              <w:rPr>
                <w:sz w:val="26"/>
                <w:szCs w:val="26"/>
              </w:rPr>
              <w:t xml:space="preserve"> </w:t>
            </w:r>
            <w:r w:rsidR="00332CC8">
              <w:rPr>
                <w:sz w:val="26"/>
                <w:szCs w:val="26"/>
              </w:rPr>
              <w:t xml:space="preserve">5% &gt; anionos  felületaktív  anyag. </w:t>
            </w:r>
          </w:p>
          <w:p w:rsidR="009A7789" w:rsidRPr="007939B7" w:rsidRDefault="00332CC8" w:rsidP="00332C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Tartalmaz: illatanyag</w:t>
            </w:r>
            <w:r w:rsidR="000671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(Limonene), calcium carbonat, dolomit.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D96EC0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D96EC0" w:rsidRDefault="00D96EC0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ED1887" w:rsidRPr="007939B7" w:rsidRDefault="000033DE" w:rsidP="000033DE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EUH208  Limonene-t  tartalmaz.  Allergiás  reakciót  válthat  ki.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6EC0" w:rsidRDefault="00D96EC0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9A7789" w:rsidRPr="007939B7" w:rsidRDefault="009A7789" w:rsidP="009A7789">
            <w:pPr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D96EC0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D96EC0" w:rsidRDefault="00D96EC0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D96EC0" w:rsidRPr="007939B7" w:rsidRDefault="00D96EC0" w:rsidP="009A7789">
            <w:pPr>
              <w:rPr>
                <w:b/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6EC0" w:rsidRDefault="00D96EC0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Pr="00E91DDD" w:rsidRDefault="009A7789" w:rsidP="009A7789"/>
        </w:tc>
        <w:tc>
          <w:tcPr>
            <w:tcW w:w="9382" w:type="dxa"/>
            <w:gridSpan w:val="11"/>
          </w:tcPr>
          <w:p w:rsidR="009A7789" w:rsidRPr="007939B7" w:rsidRDefault="009A7789" w:rsidP="00231B03">
            <w:pPr>
              <w:rPr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2.3.Egyéb  veszélyek:</w:t>
            </w:r>
            <w:r w:rsidRPr="007939B7">
              <w:rPr>
                <w:sz w:val="26"/>
                <w:szCs w:val="26"/>
              </w:rPr>
              <w:t xml:space="preserve"> </w:t>
            </w:r>
            <w:r w:rsidR="00231B03">
              <w:rPr>
                <w:sz w:val="26"/>
                <w:szCs w:val="26"/>
              </w:rPr>
              <w:t xml:space="preserve">A keverék PBT vagy vPvB </w:t>
            </w:r>
            <w:r w:rsidR="00231B03" w:rsidRPr="00877B67">
              <w:rPr>
                <w:sz w:val="26"/>
                <w:szCs w:val="26"/>
              </w:rPr>
              <w:t>anyagokat  nem  tartalmaz</w:t>
            </w:r>
            <w:r w:rsidR="00231B03">
              <w:rPr>
                <w:sz w:val="26"/>
                <w:szCs w:val="26"/>
              </w:rPr>
              <w:t xml:space="preserve"> az 1907/2006/EK rendelet XIII. Melléklet alapján.</w:t>
            </w:r>
            <w:r w:rsidRPr="007939B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9A7789" w:rsidRPr="00E91DDD" w:rsidRDefault="009A7789" w:rsidP="009A7789"/>
        </w:tc>
        <w:tc>
          <w:tcPr>
            <w:tcW w:w="9382" w:type="dxa"/>
            <w:gridSpan w:val="11"/>
            <w:tcBorders>
              <w:bottom w:val="single" w:sz="12" w:space="0" w:color="auto"/>
            </w:tcBorders>
          </w:tcPr>
          <w:p w:rsidR="000033DE" w:rsidRDefault="000033DE" w:rsidP="000033DE">
            <w:pPr>
              <w:rPr>
                <w:sz w:val="26"/>
                <w:szCs w:val="26"/>
              </w:rPr>
            </w:pPr>
            <w:r w:rsidRPr="007735DC">
              <w:rPr>
                <w:sz w:val="26"/>
                <w:szCs w:val="26"/>
              </w:rPr>
              <w:t>Rendeltetésszerű  használat  esetén  nincs</w:t>
            </w:r>
            <w:r>
              <w:rPr>
                <w:sz w:val="26"/>
                <w:szCs w:val="26"/>
              </w:rPr>
              <w:t>.</w:t>
            </w:r>
            <w:r w:rsidRPr="009D5F6E">
              <w:rPr>
                <w:sz w:val="26"/>
                <w:szCs w:val="26"/>
              </w:rPr>
              <w:t xml:space="preserve"> </w:t>
            </w:r>
          </w:p>
          <w:p w:rsidR="009A7789" w:rsidRPr="00E91DDD" w:rsidRDefault="000033DE" w:rsidP="000033DE">
            <w:pPr>
              <w:rPr>
                <w:b/>
              </w:rPr>
            </w:pPr>
            <w:r>
              <w:rPr>
                <w:sz w:val="26"/>
                <w:szCs w:val="26"/>
              </w:rPr>
              <w:t>S</w:t>
            </w:r>
            <w:r w:rsidRPr="009D5F6E">
              <w:rPr>
                <w:sz w:val="26"/>
                <w:szCs w:val="26"/>
              </w:rPr>
              <w:t>avakkal  széndioxid fejlődés  mellett  reagál</w:t>
            </w:r>
            <w:r>
              <w:rPr>
                <w:sz w:val="26"/>
                <w:szCs w:val="26"/>
              </w:rPr>
              <w:t>.</w:t>
            </w:r>
            <w:r w:rsidRPr="00C8393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bottom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9A7789" w:rsidRPr="00336448" w:rsidRDefault="009A7789" w:rsidP="009A7789">
            <w:pPr>
              <w:rPr>
                <w:b/>
                <w:sz w:val="28"/>
                <w:szCs w:val="28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  <w:bottom w:val="single" w:sz="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  <w:right w:val="single" w:sz="2" w:space="0" w:color="auto"/>
            </w:tcBorders>
          </w:tcPr>
          <w:p w:rsidR="009A7789" w:rsidRDefault="009A7789" w:rsidP="009A7789"/>
        </w:tc>
        <w:tc>
          <w:tcPr>
            <w:tcW w:w="9382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9A7789" w:rsidRPr="001E6C80" w:rsidRDefault="008E3ACD" w:rsidP="008E3A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876D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Szakasz: Összetétel</w:t>
            </w:r>
            <w:r w:rsidR="00A81F5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összetevőkre vonatkozó </w:t>
            </w:r>
            <w:r w:rsidR="00A81F5C">
              <w:rPr>
                <w:b/>
                <w:sz w:val="28"/>
                <w:szCs w:val="28"/>
              </w:rPr>
              <w:t>információk</w:t>
            </w:r>
          </w:p>
        </w:tc>
        <w:tc>
          <w:tcPr>
            <w:tcW w:w="361" w:type="dxa"/>
            <w:tcBorders>
              <w:left w:val="single" w:sz="2" w:space="0" w:color="auto"/>
              <w:right w:val="single" w:sz="12" w:space="0" w:color="auto"/>
            </w:tcBorders>
          </w:tcPr>
          <w:p w:rsidR="009A7789" w:rsidRDefault="009A7789" w:rsidP="009A7789"/>
        </w:tc>
      </w:tr>
      <w:tr w:rsidR="008E3AC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  <w:bottom w:val="single" w:sz="4" w:space="0" w:color="auto"/>
            </w:tcBorders>
          </w:tcPr>
          <w:p w:rsidR="008E3ACD" w:rsidRDefault="008E3ACD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bottom w:val="single" w:sz="4" w:space="0" w:color="auto"/>
            </w:tcBorders>
          </w:tcPr>
          <w:p w:rsidR="008E3ACD" w:rsidRPr="007939B7" w:rsidRDefault="008E3ACD" w:rsidP="009A7789">
            <w:pPr>
              <w:rPr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3.1.  Anyag</w:t>
            </w:r>
            <w:r w:rsidR="00B90B94">
              <w:rPr>
                <w:b/>
                <w:sz w:val="26"/>
                <w:szCs w:val="26"/>
              </w:rPr>
              <w:t>ok</w:t>
            </w:r>
            <w:r w:rsidRPr="007939B7">
              <w:rPr>
                <w:b/>
                <w:sz w:val="26"/>
                <w:szCs w:val="26"/>
              </w:rPr>
              <w:t>:</w:t>
            </w:r>
            <w:r w:rsidRPr="007939B7">
              <w:rPr>
                <w:sz w:val="26"/>
                <w:szCs w:val="26"/>
              </w:rPr>
              <w:t xml:space="preserve">   </w:t>
            </w:r>
            <w:r w:rsidR="00876DCA">
              <w:rPr>
                <w:sz w:val="26"/>
                <w:szCs w:val="26"/>
              </w:rPr>
              <w:t xml:space="preserve">  </w:t>
            </w:r>
            <w:r w:rsidRPr="007939B7">
              <w:rPr>
                <w:sz w:val="26"/>
                <w:szCs w:val="26"/>
              </w:rPr>
              <w:t>nem  alkalmazható</w:t>
            </w:r>
          </w:p>
          <w:p w:rsidR="008E3ACD" w:rsidRPr="007939B7" w:rsidRDefault="008E3ACD" w:rsidP="009A7789">
            <w:pPr>
              <w:rPr>
                <w:sz w:val="26"/>
                <w:szCs w:val="26"/>
              </w:rPr>
            </w:pPr>
          </w:p>
          <w:p w:rsidR="008E3ACD" w:rsidRPr="007939B7" w:rsidRDefault="008E3ACD" w:rsidP="009A7789">
            <w:pPr>
              <w:rPr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3.2.  Keverék</w:t>
            </w:r>
            <w:r w:rsidR="00B90B94">
              <w:rPr>
                <w:b/>
                <w:sz w:val="26"/>
                <w:szCs w:val="26"/>
              </w:rPr>
              <w:t>ek</w:t>
            </w:r>
            <w:r w:rsidRPr="007939B7">
              <w:rPr>
                <w:b/>
                <w:sz w:val="26"/>
                <w:szCs w:val="26"/>
              </w:rPr>
              <w:t>:</w:t>
            </w:r>
            <w:r w:rsidRPr="007939B7">
              <w:rPr>
                <w:sz w:val="26"/>
                <w:szCs w:val="26"/>
              </w:rPr>
              <w:t xml:space="preserve">  veszélyes  összetevők</w:t>
            </w:r>
          </w:p>
          <w:p w:rsidR="008E3ACD" w:rsidRPr="007939B7" w:rsidRDefault="008E3ACD" w:rsidP="009A7789">
            <w:pPr>
              <w:rPr>
                <w:sz w:val="26"/>
                <w:szCs w:val="26"/>
              </w:rPr>
            </w:pPr>
          </w:p>
        </w:tc>
        <w:tc>
          <w:tcPr>
            <w:tcW w:w="361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E3ACD" w:rsidRDefault="008E3ACD" w:rsidP="009A7789">
            <w:pPr>
              <w:rPr>
                <w:sz w:val="20"/>
              </w:rPr>
            </w:pPr>
          </w:p>
        </w:tc>
      </w:tr>
      <w:tr w:rsidR="008E3ACD" w:rsidTr="006272A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E3ACD" w:rsidRDefault="008E3ACD" w:rsidP="009A7789">
            <w:pPr>
              <w:rPr>
                <w:sz w:val="20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8E3ACD" w:rsidRPr="007939B7" w:rsidRDefault="008E3ACD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Megnevezés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8E3ACD" w:rsidRDefault="008E3ACD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Konc.</w:t>
            </w:r>
          </w:p>
          <w:p w:rsidR="00A81F5C" w:rsidRPr="007939B7" w:rsidRDefault="00A81F5C" w:rsidP="009A77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m/m%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8E3ACD" w:rsidRPr="007939B7" w:rsidRDefault="008E3ACD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CAS</w:t>
            </w:r>
            <w:r w:rsidR="00A81F5C">
              <w:rPr>
                <w:sz w:val="26"/>
                <w:szCs w:val="26"/>
              </w:rPr>
              <w:t>-</w:t>
            </w:r>
            <w:r w:rsidRPr="007939B7">
              <w:rPr>
                <w:sz w:val="26"/>
                <w:szCs w:val="26"/>
              </w:rPr>
              <w:t>szám/</w:t>
            </w:r>
          </w:p>
          <w:p w:rsidR="008E3ACD" w:rsidRPr="007939B7" w:rsidRDefault="008E3ACD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E</w:t>
            </w:r>
            <w:r w:rsidR="00A81F5C">
              <w:rPr>
                <w:sz w:val="26"/>
                <w:szCs w:val="26"/>
              </w:rPr>
              <w:t>K-szám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8E3ACD" w:rsidRPr="007939B7" w:rsidRDefault="008E3ACD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1272/2008 EK rend. CLP szerint</w:t>
            </w:r>
          </w:p>
        </w:tc>
        <w:tc>
          <w:tcPr>
            <w:tcW w:w="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E3ACD" w:rsidRDefault="008E3ACD" w:rsidP="009A7789">
            <w:pPr>
              <w:rPr>
                <w:sz w:val="20"/>
              </w:rPr>
            </w:pPr>
          </w:p>
        </w:tc>
      </w:tr>
      <w:tr w:rsidR="005C490C" w:rsidTr="006272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0" w:type="dxa"/>
            <w:vMerge/>
            <w:tcBorders>
              <w:left w:val="single" w:sz="12" w:space="0" w:color="auto"/>
            </w:tcBorders>
          </w:tcPr>
          <w:p w:rsidR="005C490C" w:rsidRDefault="005C490C" w:rsidP="009A7789">
            <w:pPr>
              <w:rPr>
                <w:sz w:val="20"/>
              </w:rPr>
            </w:pPr>
          </w:p>
        </w:tc>
        <w:tc>
          <w:tcPr>
            <w:tcW w:w="2088" w:type="dxa"/>
            <w:gridSpan w:val="2"/>
            <w:vMerge/>
            <w:tcBorders>
              <w:right w:val="single" w:sz="2" w:space="0" w:color="auto"/>
            </w:tcBorders>
          </w:tcPr>
          <w:p w:rsidR="005C490C" w:rsidRPr="007939B7" w:rsidRDefault="005C490C" w:rsidP="009A778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2" w:space="0" w:color="auto"/>
            </w:tcBorders>
          </w:tcPr>
          <w:p w:rsidR="005C490C" w:rsidRPr="007939B7" w:rsidRDefault="005C490C" w:rsidP="009A778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</w:tcBorders>
          </w:tcPr>
          <w:p w:rsidR="005C490C" w:rsidRPr="007939B7" w:rsidRDefault="005C490C" w:rsidP="009A778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C490C" w:rsidRPr="007939B7" w:rsidRDefault="005C490C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 xml:space="preserve">               Veszély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490C" w:rsidRPr="007939B7" w:rsidRDefault="005C490C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 xml:space="preserve">H </w:t>
            </w:r>
          </w:p>
          <w:p w:rsidR="005C490C" w:rsidRPr="007939B7" w:rsidRDefault="005C490C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mondat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490C" w:rsidRPr="007939B7" w:rsidRDefault="005C490C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M</w:t>
            </w:r>
          </w:p>
          <w:p w:rsidR="005C490C" w:rsidRPr="007939B7" w:rsidRDefault="005C490C" w:rsidP="005C490C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faktor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5C490C" w:rsidRDefault="005C490C" w:rsidP="009A7789">
            <w:pPr>
              <w:rPr>
                <w:sz w:val="20"/>
              </w:rPr>
            </w:pPr>
          </w:p>
        </w:tc>
      </w:tr>
      <w:tr w:rsidR="005C490C" w:rsidTr="006272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0" w:type="dxa"/>
            <w:tcBorders>
              <w:left w:val="single" w:sz="12" w:space="0" w:color="auto"/>
              <w:bottom w:val="single" w:sz="4" w:space="0" w:color="auto"/>
            </w:tcBorders>
          </w:tcPr>
          <w:p w:rsidR="005C490C" w:rsidRDefault="005C490C" w:rsidP="009A7789">
            <w:pPr>
              <w:rPr>
                <w:sz w:val="20"/>
              </w:rPr>
            </w:pPr>
          </w:p>
        </w:tc>
        <w:tc>
          <w:tcPr>
            <w:tcW w:w="2088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5C490C" w:rsidRPr="007939B7" w:rsidRDefault="005C490C" w:rsidP="009A7789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2" w:space="0" w:color="auto"/>
              <w:bottom w:val="single" w:sz="4" w:space="0" w:color="auto"/>
            </w:tcBorders>
          </w:tcPr>
          <w:p w:rsidR="005C490C" w:rsidRPr="007939B7" w:rsidRDefault="005C490C" w:rsidP="009A778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:rsidR="005C490C" w:rsidRPr="007939B7" w:rsidRDefault="005C490C" w:rsidP="009A778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C490C" w:rsidRPr="007939B7" w:rsidRDefault="005C490C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piktogram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490C" w:rsidRPr="007939B7" w:rsidRDefault="005C490C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kategória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490C" w:rsidRPr="007939B7" w:rsidRDefault="005C490C" w:rsidP="009A7789">
            <w:pPr>
              <w:rPr>
                <w:sz w:val="26"/>
                <w:szCs w:val="26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490C" w:rsidRPr="007939B7" w:rsidRDefault="005C490C" w:rsidP="009A7789">
            <w:pPr>
              <w:rPr>
                <w:sz w:val="26"/>
                <w:szCs w:val="26"/>
              </w:rPr>
            </w:pPr>
          </w:p>
        </w:tc>
        <w:tc>
          <w:tcPr>
            <w:tcW w:w="36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C490C" w:rsidRDefault="005C490C" w:rsidP="009A7789">
            <w:pPr>
              <w:rPr>
                <w:sz w:val="20"/>
              </w:rPr>
            </w:pPr>
          </w:p>
        </w:tc>
      </w:tr>
      <w:tr w:rsidR="005C490C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C490C" w:rsidRDefault="005C490C" w:rsidP="009A7789">
            <w:pPr>
              <w:rPr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7939B7" w:rsidRDefault="00BE73B6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Sodium (C10-C16)</w:t>
            </w:r>
          </w:p>
          <w:p w:rsidR="00BE73B6" w:rsidRPr="007939B7" w:rsidRDefault="00BE73B6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alkylbenzene-</w:t>
            </w:r>
          </w:p>
          <w:p w:rsidR="00BE73B6" w:rsidRPr="007939B7" w:rsidRDefault="00BE73B6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sulfonate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7939B7" w:rsidRDefault="000033DE" w:rsidP="009A77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 1</w:t>
            </w:r>
            <w:r w:rsidR="005C490C" w:rsidRPr="007939B7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7939B7" w:rsidRDefault="005C490C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68081-81-2</w:t>
            </w:r>
          </w:p>
          <w:p w:rsidR="005C490C" w:rsidRPr="007939B7" w:rsidRDefault="005C490C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268-356-1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76D" w:rsidRDefault="005C490C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GHS07</w:t>
            </w:r>
          </w:p>
          <w:p w:rsidR="005C490C" w:rsidRPr="007939B7" w:rsidRDefault="000166CF" w:rsidP="009A77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90C" w:rsidRPr="007939B7" w:rsidRDefault="005C490C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Acut Tox 4</w:t>
            </w:r>
          </w:p>
          <w:p w:rsidR="005C490C" w:rsidRPr="007939B7" w:rsidRDefault="005C490C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Skin Irrit 2</w:t>
            </w:r>
          </w:p>
          <w:p w:rsidR="005C490C" w:rsidRPr="007939B7" w:rsidRDefault="005C490C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Eye Dam1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90C" w:rsidRPr="007939B7" w:rsidRDefault="005C490C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H302</w:t>
            </w:r>
          </w:p>
          <w:p w:rsidR="005C490C" w:rsidRPr="007939B7" w:rsidRDefault="005C490C" w:rsidP="009A7789">
            <w:pPr>
              <w:ind w:left="5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H315</w:t>
            </w:r>
          </w:p>
          <w:p w:rsidR="005C490C" w:rsidRPr="007939B7" w:rsidRDefault="005C490C" w:rsidP="009A778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H318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90C" w:rsidRPr="007939B7" w:rsidRDefault="005C490C">
            <w:pPr>
              <w:rPr>
                <w:sz w:val="26"/>
                <w:szCs w:val="26"/>
              </w:rPr>
            </w:pPr>
          </w:p>
          <w:p w:rsidR="005C490C" w:rsidRPr="007939B7" w:rsidRDefault="005C490C">
            <w:pPr>
              <w:rPr>
                <w:sz w:val="26"/>
                <w:szCs w:val="26"/>
              </w:rPr>
            </w:pPr>
          </w:p>
          <w:p w:rsidR="005C490C" w:rsidRPr="007939B7" w:rsidRDefault="005C490C" w:rsidP="005C490C">
            <w:pPr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5C490C" w:rsidRDefault="005C490C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auto"/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vMerge w:val="restart"/>
            <w:tcBorders>
              <w:top w:val="single" w:sz="4" w:space="0" w:color="auto"/>
            </w:tcBorders>
          </w:tcPr>
          <w:p w:rsidR="008757A8" w:rsidRPr="00FC6D92" w:rsidRDefault="008757A8" w:rsidP="008757A8">
            <w:pPr>
              <w:rPr>
                <w:sz w:val="20"/>
                <w:szCs w:val="20"/>
              </w:rPr>
            </w:pPr>
            <w:r w:rsidRPr="00C10E89">
              <w:rPr>
                <w:sz w:val="20"/>
                <w:szCs w:val="20"/>
              </w:rPr>
              <w:t>CAS-szám: Chemical Abstract Service jegyzékben szereplő szám</w:t>
            </w:r>
            <w:r>
              <w:rPr>
                <w:sz w:val="20"/>
                <w:szCs w:val="20"/>
              </w:rPr>
              <w:t>/EK-szám-szám: EINECS szám – kémiai azonosító</w:t>
            </w:r>
          </w:p>
          <w:p w:rsidR="008757A8" w:rsidRDefault="008757A8" w:rsidP="00757A25">
            <w:pPr>
              <w:rPr>
                <w:sz w:val="26"/>
                <w:szCs w:val="26"/>
              </w:rPr>
            </w:pPr>
          </w:p>
          <w:p w:rsidR="00757A25" w:rsidRDefault="00757A25" w:rsidP="00757A25">
            <w:pPr>
              <w:rPr>
                <w:sz w:val="26"/>
                <w:szCs w:val="26"/>
              </w:rPr>
            </w:pPr>
            <w:r w:rsidRPr="00757A25">
              <w:rPr>
                <w:sz w:val="26"/>
                <w:szCs w:val="26"/>
              </w:rPr>
              <w:t>Egyéb  összetevők: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625953">
              <w:rPr>
                <w:sz w:val="26"/>
                <w:szCs w:val="26"/>
              </w:rPr>
              <w:t>calcium carbonate,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67129">
              <w:rPr>
                <w:sz w:val="26"/>
                <w:szCs w:val="26"/>
              </w:rPr>
              <w:t xml:space="preserve">dolomit, </w:t>
            </w:r>
            <w:r w:rsidRPr="00C83932">
              <w:rPr>
                <w:sz w:val="26"/>
                <w:szCs w:val="26"/>
              </w:rPr>
              <w:t>illatanyag</w:t>
            </w:r>
            <w:r>
              <w:rPr>
                <w:sz w:val="26"/>
                <w:szCs w:val="26"/>
              </w:rPr>
              <w:t>.</w:t>
            </w:r>
            <w:r w:rsidRPr="00C83932">
              <w:rPr>
                <w:sz w:val="26"/>
                <w:szCs w:val="26"/>
              </w:rPr>
              <w:t xml:space="preserve"> </w:t>
            </w:r>
          </w:p>
          <w:p w:rsidR="000F2FCA" w:rsidRPr="007939B7" w:rsidRDefault="009A7789" w:rsidP="00681B9C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Illat  anyagot  tartalmaz, alle</w:t>
            </w:r>
            <w:r w:rsidR="000B5A07" w:rsidRPr="007939B7">
              <w:rPr>
                <w:sz w:val="26"/>
                <w:szCs w:val="26"/>
              </w:rPr>
              <w:t>r</w:t>
            </w:r>
            <w:r w:rsidRPr="007939B7">
              <w:rPr>
                <w:sz w:val="26"/>
                <w:szCs w:val="26"/>
              </w:rPr>
              <w:t>gén  komponense  Limonene</w:t>
            </w:r>
            <w:r w:rsidR="00B10294" w:rsidRPr="007939B7">
              <w:rPr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vMerge/>
            <w:tcBorders>
              <w:bottom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F65642" w:rsidTr="006272A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50" w:type="dxa"/>
            <w:tcBorders>
              <w:top w:val="single" w:sz="12" w:space="0" w:color="auto"/>
              <w:bottom w:val="single" w:sz="12" w:space="0" w:color="auto"/>
            </w:tcBorders>
          </w:tcPr>
          <w:p w:rsidR="00F65642" w:rsidRDefault="00F65642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F65642" w:rsidRDefault="00F65642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F65642" w:rsidRDefault="00F65642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Pr="00487A88" w:rsidRDefault="009A7789" w:rsidP="009A7789">
            <w:pPr>
              <w:rPr>
                <w:sz w:val="28"/>
                <w:szCs w:val="28"/>
              </w:rPr>
            </w:pPr>
          </w:p>
        </w:tc>
        <w:tc>
          <w:tcPr>
            <w:tcW w:w="9382" w:type="dxa"/>
            <w:gridSpan w:val="11"/>
            <w:shd w:val="clear" w:color="auto" w:fill="C0C0C0"/>
          </w:tcPr>
          <w:p w:rsidR="009A7789" w:rsidRPr="00487A88" w:rsidRDefault="009A7789" w:rsidP="009A7789">
            <w:pPr>
              <w:rPr>
                <w:b/>
                <w:sz w:val="28"/>
                <w:szCs w:val="28"/>
              </w:rPr>
            </w:pPr>
            <w:r w:rsidRPr="00E044AC">
              <w:rPr>
                <w:b/>
                <w:sz w:val="28"/>
                <w:szCs w:val="28"/>
              </w:rPr>
              <w:t xml:space="preserve">4. </w:t>
            </w:r>
            <w:r w:rsidR="00F65642">
              <w:rPr>
                <w:b/>
                <w:sz w:val="28"/>
                <w:szCs w:val="28"/>
              </w:rPr>
              <w:t xml:space="preserve">Szakasz: </w:t>
            </w:r>
            <w:r>
              <w:rPr>
                <w:b/>
                <w:sz w:val="28"/>
                <w:szCs w:val="28"/>
              </w:rPr>
              <w:t xml:space="preserve"> El</w:t>
            </w:r>
            <w:r w:rsidR="00B90B94">
              <w:rPr>
                <w:b/>
                <w:sz w:val="28"/>
                <w:szCs w:val="28"/>
              </w:rPr>
              <w:t>sősegély-</w:t>
            </w:r>
            <w:r>
              <w:rPr>
                <w:b/>
                <w:sz w:val="28"/>
                <w:szCs w:val="28"/>
              </w:rPr>
              <w:t>nyújtási  intézkedések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/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F65642" w:rsidRPr="007939B7" w:rsidRDefault="00F65642" w:rsidP="00F65642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4.1. Az elsősegély-nyújtási intézkedések ismertetése</w:t>
            </w:r>
          </w:p>
          <w:p w:rsidR="009A7789" w:rsidRPr="007939B7" w:rsidRDefault="009A7789" w:rsidP="009A7789">
            <w:pPr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2088" w:type="dxa"/>
            <w:gridSpan w:val="2"/>
          </w:tcPr>
          <w:p w:rsidR="009A7789" w:rsidRPr="007939B7" w:rsidRDefault="009A7789" w:rsidP="009A7789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Általános információ:</w:t>
            </w:r>
          </w:p>
        </w:tc>
        <w:tc>
          <w:tcPr>
            <w:tcW w:w="7294" w:type="dxa"/>
            <w:gridSpan w:val="9"/>
          </w:tcPr>
          <w:p w:rsidR="009A7789" w:rsidRPr="007939B7" w:rsidRDefault="009A7789" w:rsidP="009A7789">
            <w:pPr>
              <w:jc w:val="both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Eszméletlen vagy görcsös állapotban lévő beteggel folyadékot itatni nem szabad, hánytatni tilos!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2088" w:type="dxa"/>
            <w:gridSpan w:val="2"/>
          </w:tcPr>
          <w:p w:rsidR="009A7789" w:rsidRPr="007939B7" w:rsidRDefault="009A7789" w:rsidP="009A7789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Belélegezve:</w:t>
            </w:r>
          </w:p>
        </w:tc>
        <w:tc>
          <w:tcPr>
            <w:tcW w:w="7294" w:type="dxa"/>
            <w:gridSpan w:val="9"/>
          </w:tcPr>
          <w:p w:rsidR="009A7789" w:rsidRPr="007939B7" w:rsidRDefault="00757A25" w:rsidP="009A77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Kerülni kell a szálló finom por belégzését. </w:t>
            </w:r>
            <w:r w:rsidR="009A7789" w:rsidRPr="007939B7">
              <w:rPr>
                <w:sz w:val="26"/>
                <w:szCs w:val="26"/>
              </w:rPr>
              <w:t>A sérültet friss levegőre kell vinni, panaszok esetén orvoshoz kell fordulni.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2088" w:type="dxa"/>
            <w:gridSpan w:val="2"/>
          </w:tcPr>
          <w:p w:rsidR="009A7789" w:rsidRPr="007939B7" w:rsidRDefault="009A7789" w:rsidP="009A7789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Bőrrel érintkezve:</w:t>
            </w:r>
          </w:p>
        </w:tc>
        <w:tc>
          <w:tcPr>
            <w:tcW w:w="7294" w:type="dxa"/>
            <w:gridSpan w:val="9"/>
          </w:tcPr>
          <w:p w:rsidR="009A7789" w:rsidRPr="007939B7" w:rsidRDefault="009A7789" w:rsidP="009A7789">
            <w:pPr>
              <w:jc w:val="both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A szennyezett ruhát azonnal le kell venni. A bőrt bő vízzel kell lemosni. Bőrpanaszok esetén orvoshoz kell fordulni.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2088" w:type="dxa"/>
            <w:gridSpan w:val="2"/>
          </w:tcPr>
          <w:p w:rsidR="009A7789" w:rsidRPr="007939B7" w:rsidRDefault="00F65642" w:rsidP="009A7789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Szembe kerülve</w:t>
            </w:r>
            <w:r w:rsidR="009A7789" w:rsidRPr="007939B7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294" w:type="dxa"/>
            <w:gridSpan w:val="9"/>
          </w:tcPr>
          <w:p w:rsidR="009A7789" w:rsidRPr="007939B7" w:rsidRDefault="00B90B94" w:rsidP="009A77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szemet bő vízzel azonnal a (</w:t>
            </w:r>
            <w:r w:rsidR="009A7789" w:rsidRPr="007939B7">
              <w:rPr>
                <w:sz w:val="26"/>
                <w:szCs w:val="26"/>
              </w:rPr>
              <w:t>szemhéjak széthúzása mellett és a sze</w:t>
            </w:r>
            <w:r w:rsidR="00067129">
              <w:rPr>
                <w:sz w:val="26"/>
                <w:szCs w:val="26"/>
              </w:rPr>
              <w:t>mgolyó állandó mozgatása közben</w:t>
            </w:r>
            <w:r w:rsidR="009A7789" w:rsidRPr="007939B7">
              <w:rPr>
                <w:sz w:val="26"/>
                <w:szCs w:val="26"/>
              </w:rPr>
              <w:t>)</w:t>
            </w:r>
            <w:r w:rsidR="00067129">
              <w:rPr>
                <w:sz w:val="26"/>
                <w:szCs w:val="26"/>
              </w:rPr>
              <w:t xml:space="preserve"> </w:t>
            </w:r>
            <w:r w:rsidR="009A7789" w:rsidRPr="007939B7">
              <w:rPr>
                <w:sz w:val="26"/>
                <w:szCs w:val="26"/>
              </w:rPr>
              <w:t>15 percen át kell mosni. Panaszok esetén szemorvoshoz kell fordulni.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2088" w:type="dxa"/>
            <w:gridSpan w:val="2"/>
          </w:tcPr>
          <w:p w:rsidR="009A7789" w:rsidRPr="007939B7" w:rsidRDefault="00F65642" w:rsidP="009A7789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Lenyelés esetén</w:t>
            </w:r>
            <w:r w:rsidR="009A7789" w:rsidRPr="007939B7">
              <w:rPr>
                <w:b/>
                <w:sz w:val="26"/>
                <w:szCs w:val="26"/>
              </w:rPr>
              <w:t>:</w:t>
            </w:r>
          </w:p>
          <w:p w:rsidR="00F65642" w:rsidRPr="007939B7" w:rsidRDefault="00F65642" w:rsidP="009A7789">
            <w:pPr>
              <w:rPr>
                <w:b/>
                <w:sz w:val="26"/>
                <w:szCs w:val="26"/>
              </w:rPr>
            </w:pPr>
          </w:p>
          <w:p w:rsidR="00F65642" w:rsidRPr="007939B7" w:rsidRDefault="00B10294" w:rsidP="009A7789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 xml:space="preserve">4.2. A legfontosabb-akut és </w:t>
            </w:r>
            <w:r w:rsidRPr="007939B7">
              <w:rPr>
                <w:b/>
                <w:sz w:val="26"/>
                <w:szCs w:val="26"/>
              </w:rPr>
              <w:lastRenderedPageBreak/>
              <w:t>késleltetett- tünetek és hatások:</w:t>
            </w:r>
          </w:p>
          <w:p w:rsidR="00B10294" w:rsidRPr="007939B7" w:rsidRDefault="00B10294" w:rsidP="009A7789">
            <w:pPr>
              <w:rPr>
                <w:b/>
                <w:sz w:val="26"/>
                <w:szCs w:val="26"/>
              </w:rPr>
            </w:pPr>
          </w:p>
          <w:p w:rsidR="00B10294" w:rsidRPr="007939B7" w:rsidRDefault="00B10294" w:rsidP="009A7789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4.3.A szükséges azonnali orvosi ellátás és különleges ellátás jelzése:</w:t>
            </w:r>
          </w:p>
        </w:tc>
        <w:tc>
          <w:tcPr>
            <w:tcW w:w="7294" w:type="dxa"/>
            <w:gridSpan w:val="9"/>
          </w:tcPr>
          <w:p w:rsidR="009A7789" w:rsidRPr="007939B7" w:rsidRDefault="009A7789" w:rsidP="009A7789">
            <w:pPr>
              <w:jc w:val="both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lastRenderedPageBreak/>
              <w:t>Az anyag véletlenszerű lenyelése esetén a szájat öblítsük ki, majd  vizet</w:t>
            </w:r>
            <w:r w:rsidR="00CA430D">
              <w:rPr>
                <w:sz w:val="26"/>
                <w:szCs w:val="26"/>
              </w:rPr>
              <w:t xml:space="preserve"> </w:t>
            </w:r>
            <w:r w:rsidRPr="007939B7">
              <w:rPr>
                <w:sz w:val="26"/>
                <w:szCs w:val="26"/>
              </w:rPr>
              <w:t xml:space="preserve">itatni. Hánytatni  nem  szabad. Panaszok esetén orvoshoz kell fordulni. </w:t>
            </w:r>
          </w:p>
          <w:p w:rsidR="00B10294" w:rsidRPr="007939B7" w:rsidRDefault="00B10294" w:rsidP="009A7789">
            <w:pPr>
              <w:jc w:val="both"/>
              <w:rPr>
                <w:sz w:val="26"/>
                <w:szCs w:val="26"/>
              </w:rPr>
            </w:pPr>
          </w:p>
          <w:p w:rsidR="00B10294" w:rsidRPr="007939B7" w:rsidRDefault="00B10294" w:rsidP="00B10294">
            <w:pPr>
              <w:jc w:val="both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 xml:space="preserve">Tünetek: A legfontosabb ismert tünetek és hatások leírása az </w:t>
            </w:r>
            <w:r w:rsidRPr="007939B7">
              <w:rPr>
                <w:sz w:val="26"/>
                <w:szCs w:val="26"/>
              </w:rPr>
              <w:lastRenderedPageBreak/>
              <w:t xml:space="preserve">osztályozásnál (lásd 2. pont) és/vagy a 11. pontban található. </w:t>
            </w:r>
          </w:p>
          <w:p w:rsidR="00B10294" w:rsidRPr="007939B7" w:rsidRDefault="00B10294" w:rsidP="009A7789">
            <w:pPr>
              <w:jc w:val="both"/>
              <w:rPr>
                <w:sz w:val="26"/>
                <w:szCs w:val="26"/>
              </w:rPr>
            </w:pPr>
          </w:p>
          <w:p w:rsidR="00B10294" w:rsidRPr="007939B7" w:rsidRDefault="00B10294" w:rsidP="009A7789">
            <w:pPr>
              <w:jc w:val="both"/>
              <w:rPr>
                <w:sz w:val="26"/>
                <w:szCs w:val="26"/>
              </w:rPr>
            </w:pPr>
          </w:p>
          <w:p w:rsidR="00B10294" w:rsidRPr="007939B7" w:rsidRDefault="00B10294" w:rsidP="009A7789">
            <w:pPr>
              <w:jc w:val="both"/>
              <w:rPr>
                <w:sz w:val="26"/>
                <w:szCs w:val="26"/>
              </w:rPr>
            </w:pPr>
          </w:p>
          <w:p w:rsidR="00B10294" w:rsidRPr="007939B7" w:rsidRDefault="00B10294" w:rsidP="009A7789">
            <w:pPr>
              <w:jc w:val="both"/>
              <w:rPr>
                <w:sz w:val="26"/>
                <w:szCs w:val="26"/>
              </w:rPr>
            </w:pPr>
          </w:p>
          <w:p w:rsidR="00B10294" w:rsidRPr="007939B7" w:rsidRDefault="00B10294" w:rsidP="00B10294">
            <w:pPr>
              <w:jc w:val="both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Kezelés: Tüneti kezelés (méregtelenítés, életfunkciók), speciális antidótum nem ismert.</w:t>
            </w:r>
          </w:p>
          <w:p w:rsidR="00B10294" w:rsidRPr="007939B7" w:rsidRDefault="00B10294" w:rsidP="009A77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bottom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bottom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Pr="00B21307" w:rsidRDefault="009A7789" w:rsidP="009A7789">
            <w:pPr>
              <w:rPr>
                <w:sz w:val="28"/>
                <w:szCs w:val="28"/>
              </w:rPr>
            </w:pPr>
          </w:p>
        </w:tc>
        <w:tc>
          <w:tcPr>
            <w:tcW w:w="9382" w:type="dxa"/>
            <w:gridSpan w:val="11"/>
            <w:shd w:val="clear" w:color="auto" w:fill="C0C0C0"/>
          </w:tcPr>
          <w:p w:rsidR="009A7789" w:rsidRPr="00B21307" w:rsidRDefault="009A7789" w:rsidP="009A7789">
            <w:pPr>
              <w:rPr>
                <w:b/>
                <w:sz w:val="28"/>
                <w:szCs w:val="28"/>
              </w:rPr>
            </w:pPr>
            <w:r w:rsidRPr="00B21307">
              <w:rPr>
                <w:b/>
                <w:sz w:val="28"/>
                <w:szCs w:val="28"/>
              </w:rPr>
              <w:t>5.</w:t>
            </w:r>
            <w:r w:rsidR="00D066A9">
              <w:rPr>
                <w:b/>
                <w:sz w:val="28"/>
                <w:szCs w:val="28"/>
              </w:rPr>
              <w:t xml:space="preserve"> Szakasz:</w:t>
            </w:r>
            <w:r w:rsidR="00CA430D">
              <w:rPr>
                <w:b/>
                <w:sz w:val="28"/>
                <w:szCs w:val="28"/>
              </w:rPr>
              <w:t xml:space="preserve"> Tűz</w:t>
            </w:r>
            <w:r w:rsidR="00A81F5C">
              <w:rPr>
                <w:b/>
                <w:sz w:val="28"/>
                <w:szCs w:val="28"/>
              </w:rPr>
              <w:t>védelmi</w:t>
            </w:r>
            <w:r>
              <w:rPr>
                <w:b/>
                <w:sz w:val="28"/>
                <w:szCs w:val="28"/>
              </w:rPr>
              <w:t xml:space="preserve"> intézkedések</w:t>
            </w:r>
            <w:r w:rsidRPr="00B2130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/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2088" w:type="dxa"/>
            <w:gridSpan w:val="2"/>
          </w:tcPr>
          <w:p w:rsidR="009A7789" w:rsidRPr="007939B7" w:rsidRDefault="00247761" w:rsidP="009A7789">
            <w:pPr>
              <w:pStyle w:val="Cmsor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 Oltóanyag</w:t>
            </w:r>
            <w:r w:rsidR="00D066A9" w:rsidRPr="007939B7">
              <w:rPr>
                <w:sz w:val="26"/>
                <w:szCs w:val="26"/>
              </w:rPr>
              <w:t>:</w:t>
            </w:r>
          </w:p>
        </w:tc>
        <w:tc>
          <w:tcPr>
            <w:tcW w:w="7294" w:type="dxa"/>
            <w:gridSpan w:val="9"/>
          </w:tcPr>
          <w:p w:rsidR="009A7789" w:rsidRPr="007939B7" w:rsidRDefault="009A7789" w:rsidP="009A7789">
            <w:pPr>
              <w:jc w:val="both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Tűz  esetén  a  környezetben  lévő anyagok figyelembe  vételével bármilyen  tűzoltókészülék  használható</w:t>
            </w:r>
            <w:r w:rsidR="00D066A9" w:rsidRPr="007939B7">
              <w:rPr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pStyle w:val="Cmsor1"/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2088" w:type="dxa"/>
            <w:gridSpan w:val="2"/>
          </w:tcPr>
          <w:p w:rsidR="009A7789" w:rsidRPr="007939B7" w:rsidRDefault="009A7789" w:rsidP="00757A25">
            <w:pPr>
              <w:pStyle w:val="Cmsor1"/>
              <w:jc w:val="left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 xml:space="preserve">5.2. </w:t>
            </w:r>
            <w:r w:rsidR="00757A25">
              <w:rPr>
                <w:sz w:val="26"/>
                <w:szCs w:val="26"/>
              </w:rPr>
              <w:t>Az anyag</w:t>
            </w:r>
            <w:r w:rsidR="00A81F5C">
              <w:rPr>
                <w:sz w:val="26"/>
                <w:szCs w:val="26"/>
              </w:rPr>
              <w:t>ból</w:t>
            </w:r>
            <w:r w:rsidR="00757A25">
              <w:rPr>
                <w:sz w:val="26"/>
                <w:szCs w:val="26"/>
              </w:rPr>
              <w:t xml:space="preserve"> vagy a </w:t>
            </w:r>
            <w:r w:rsidR="00CA430D" w:rsidRPr="00CA430D">
              <w:rPr>
                <w:sz w:val="26"/>
                <w:szCs w:val="26"/>
              </w:rPr>
              <w:t>keverék</w:t>
            </w:r>
            <w:r w:rsidR="00A81F5C">
              <w:rPr>
                <w:sz w:val="26"/>
                <w:szCs w:val="26"/>
              </w:rPr>
              <w:t>ből</w:t>
            </w:r>
            <w:r w:rsidR="00CA430D" w:rsidRPr="00CA430D">
              <w:rPr>
                <w:sz w:val="26"/>
                <w:szCs w:val="26"/>
              </w:rPr>
              <w:t xml:space="preserve"> </w:t>
            </w:r>
            <w:r w:rsidR="00A81F5C">
              <w:rPr>
                <w:sz w:val="26"/>
                <w:szCs w:val="26"/>
              </w:rPr>
              <w:t xml:space="preserve">származó </w:t>
            </w:r>
            <w:r w:rsidR="00CA430D" w:rsidRPr="00CA430D">
              <w:rPr>
                <w:sz w:val="26"/>
                <w:szCs w:val="26"/>
              </w:rPr>
              <w:t>különleges  veszélyek:</w:t>
            </w:r>
          </w:p>
        </w:tc>
        <w:tc>
          <w:tcPr>
            <w:tcW w:w="7294" w:type="dxa"/>
            <w:gridSpan w:val="9"/>
          </w:tcPr>
          <w:p w:rsidR="00C60E80" w:rsidRPr="007939B7" w:rsidRDefault="00C60E80" w:rsidP="009A7789">
            <w:pPr>
              <w:jc w:val="both"/>
              <w:rPr>
                <w:sz w:val="26"/>
                <w:szCs w:val="26"/>
              </w:rPr>
            </w:pPr>
          </w:p>
          <w:p w:rsidR="00C60E80" w:rsidRPr="007939B7" w:rsidRDefault="00C60E80" w:rsidP="009A7789">
            <w:pPr>
              <w:jc w:val="both"/>
              <w:rPr>
                <w:sz w:val="26"/>
                <w:szCs w:val="26"/>
              </w:rPr>
            </w:pPr>
          </w:p>
          <w:p w:rsidR="009A7789" w:rsidRPr="007939B7" w:rsidRDefault="009A7789" w:rsidP="009A7789">
            <w:pPr>
              <w:jc w:val="both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Mérgező gázok, füstök képződhetnek.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pStyle w:val="Cmsor1"/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2088" w:type="dxa"/>
            <w:gridSpan w:val="2"/>
          </w:tcPr>
          <w:p w:rsidR="009A7789" w:rsidRPr="007939B7" w:rsidRDefault="00C60E80" w:rsidP="009A7789">
            <w:pPr>
              <w:rPr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5.3. Tűzoltóknak szóló javaslat:</w:t>
            </w:r>
          </w:p>
        </w:tc>
        <w:tc>
          <w:tcPr>
            <w:tcW w:w="7294" w:type="dxa"/>
            <w:gridSpan w:val="9"/>
          </w:tcPr>
          <w:p w:rsidR="009A7789" w:rsidRPr="007939B7" w:rsidRDefault="009A7789" w:rsidP="009A7789">
            <w:pPr>
              <w:jc w:val="both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 xml:space="preserve">Védőöltözet,  amely  megakadályozza  az  érintkezést  a  bőrrel,  a  szembejutást és a keletkező veszélyes gázok,  füst  belélegzését. </w:t>
            </w:r>
            <w:r w:rsidR="00C60E80" w:rsidRPr="007939B7">
              <w:rPr>
                <w:sz w:val="26"/>
                <w:szCs w:val="26"/>
              </w:rPr>
              <w:t>A veszély mértéke az égő anyagtól és a tűz körülményeitől függ. A szennyezett tűzoltóvizet a hatályos előírásoknak megfelelően kell elkülöníteni és  ártalmatlanítani.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pStyle w:val="Cmsor1"/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2088" w:type="dxa"/>
            <w:gridSpan w:val="2"/>
            <w:tcBorders>
              <w:bottom w:val="single" w:sz="12" w:space="0" w:color="auto"/>
            </w:tcBorders>
          </w:tcPr>
          <w:p w:rsidR="009A7789" w:rsidRDefault="009A7789" w:rsidP="009A7789">
            <w:pPr>
              <w:rPr>
                <w:b/>
              </w:rPr>
            </w:pPr>
          </w:p>
        </w:tc>
        <w:tc>
          <w:tcPr>
            <w:tcW w:w="7294" w:type="dxa"/>
            <w:gridSpan w:val="9"/>
            <w:tcBorders>
              <w:bottom w:val="single" w:sz="12" w:space="0" w:color="auto"/>
            </w:tcBorders>
          </w:tcPr>
          <w:p w:rsidR="009A7789" w:rsidRDefault="009A7789" w:rsidP="009A7789">
            <w:pPr>
              <w:jc w:val="both"/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9A7789" w:rsidRDefault="009A7789" w:rsidP="009A7789">
            <w:pPr>
              <w:pStyle w:val="Cmsor1"/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bottom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9A7789" w:rsidRDefault="009A7789" w:rsidP="009A7789">
            <w:r w:rsidRPr="00817087">
              <w:t>.</w:t>
            </w:r>
            <w:r>
              <w:t xml:space="preserve"> </w:t>
            </w:r>
          </w:p>
          <w:p w:rsidR="009A7789" w:rsidRPr="00DF7D24" w:rsidRDefault="009A7789" w:rsidP="009A7789"/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Pr="00B21307" w:rsidRDefault="009A7789" w:rsidP="009A7789">
            <w:pPr>
              <w:rPr>
                <w:sz w:val="28"/>
                <w:szCs w:val="28"/>
              </w:rPr>
            </w:pPr>
          </w:p>
        </w:tc>
        <w:tc>
          <w:tcPr>
            <w:tcW w:w="9382" w:type="dxa"/>
            <w:gridSpan w:val="11"/>
            <w:shd w:val="clear" w:color="auto" w:fill="C0C0C0"/>
          </w:tcPr>
          <w:p w:rsidR="009A7789" w:rsidRPr="00B21307" w:rsidRDefault="00C60E80" w:rsidP="00CA43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A81F5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Szakasz:</w:t>
            </w:r>
            <w:r w:rsidR="009A7789">
              <w:rPr>
                <w:b/>
                <w:sz w:val="28"/>
                <w:szCs w:val="28"/>
              </w:rPr>
              <w:t xml:space="preserve"> Intézkedések véletlenszerű </w:t>
            </w:r>
            <w:r w:rsidR="00A81F5C">
              <w:rPr>
                <w:b/>
                <w:sz w:val="28"/>
                <w:szCs w:val="28"/>
              </w:rPr>
              <w:t>expozíciónál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/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9A7789" w:rsidRPr="007939B7" w:rsidRDefault="009A7789" w:rsidP="003C642B">
            <w:pPr>
              <w:rPr>
                <w:bCs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6.1.</w:t>
            </w:r>
            <w:r w:rsidR="00A85074" w:rsidRPr="007939B7">
              <w:rPr>
                <w:b/>
                <w:sz w:val="26"/>
                <w:szCs w:val="26"/>
              </w:rPr>
              <w:t>Személyi</w:t>
            </w:r>
            <w:r w:rsidRPr="007939B7">
              <w:rPr>
                <w:b/>
                <w:sz w:val="26"/>
                <w:szCs w:val="26"/>
              </w:rPr>
              <w:t xml:space="preserve"> </w:t>
            </w:r>
            <w:r w:rsidR="00A85074" w:rsidRPr="007939B7">
              <w:rPr>
                <w:b/>
                <w:sz w:val="26"/>
                <w:szCs w:val="26"/>
              </w:rPr>
              <w:t>óv</w:t>
            </w:r>
            <w:r w:rsidRPr="007939B7">
              <w:rPr>
                <w:b/>
                <w:sz w:val="26"/>
                <w:szCs w:val="26"/>
              </w:rPr>
              <w:t>intézkedések</w:t>
            </w:r>
            <w:r w:rsidR="00A85074" w:rsidRPr="007939B7">
              <w:rPr>
                <w:b/>
                <w:sz w:val="26"/>
                <w:szCs w:val="26"/>
              </w:rPr>
              <w:t>, egyéni védőeszközök és vészhelyzeti eljárások</w:t>
            </w:r>
            <w:r w:rsidRPr="007939B7">
              <w:rPr>
                <w:b/>
                <w:sz w:val="26"/>
                <w:szCs w:val="26"/>
              </w:rPr>
              <w:t>:</w:t>
            </w:r>
            <w:r w:rsidRPr="007939B7">
              <w:rPr>
                <w:bCs/>
                <w:sz w:val="26"/>
                <w:szCs w:val="26"/>
              </w:rPr>
              <w:t xml:space="preserve"> Kerüljük a ter</w:t>
            </w:r>
            <w:r w:rsidR="00DD680F" w:rsidRPr="007939B7">
              <w:rPr>
                <w:bCs/>
                <w:sz w:val="26"/>
                <w:szCs w:val="26"/>
              </w:rPr>
              <w:t>mék szembe vagy bőrre kerülését,  belélegzését.</w:t>
            </w:r>
            <w:r w:rsidRPr="007939B7">
              <w:rPr>
                <w:bCs/>
                <w:sz w:val="26"/>
                <w:szCs w:val="26"/>
              </w:rPr>
              <w:t xml:space="preserve"> </w:t>
            </w:r>
            <w:r w:rsidR="00C00826" w:rsidRPr="007939B7">
              <w:rPr>
                <w:bCs/>
                <w:sz w:val="26"/>
                <w:szCs w:val="26"/>
              </w:rPr>
              <w:t>Nagy mennyiségek mentesítése esetén  védőeszközök (védőszemüveg,</w:t>
            </w:r>
            <w:r w:rsidR="00757A25">
              <w:rPr>
                <w:bCs/>
                <w:sz w:val="26"/>
                <w:szCs w:val="26"/>
              </w:rPr>
              <w:t xml:space="preserve"> pormaszk,</w:t>
            </w:r>
            <w:r w:rsidR="00C00826" w:rsidRPr="007939B7">
              <w:rPr>
                <w:bCs/>
                <w:sz w:val="26"/>
                <w:szCs w:val="26"/>
              </w:rPr>
              <w:t xml:space="preserve"> védőkesztyű)  használata ajánlott.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9A7789" w:rsidRPr="007939B7" w:rsidRDefault="009A7789" w:rsidP="009A7789">
            <w:pPr>
              <w:jc w:val="both"/>
              <w:rPr>
                <w:bCs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6.2.Környez</w:t>
            </w:r>
            <w:r w:rsidR="00A85074" w:rsidRPr="007939B7">
              <w:rPr>
                <w:b/>
                <w:sz w:val="26"/>
                <w:szCs w:val="26"/>
              </w:rPr>
              <w:t>etvédelmi óvintézkedések</w:t>
            </w:r>
            <w:r w:rsidRPr="007939B7">
              <w:rPr>
                <w:b/>
                <w:sz w:val="26"/>
                <w:szCs w:val="26"/>
              </w:rPr>
              <w:t xml:space="preserve">: </w:t>
            </w:r>
            <w:r w:rsidRPr="007939B7">
              <w:rPr>
                <w:sz w:val="26"/>
                <w:szCs w:val="26"/>
              </w:rPr>
              <w:t>Élővízbe, talajvízbe, közcsatornába önteni tilos.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bottom w:val="single" w:sz="12" w:space="0" w:color="auto"/>
            </w:tcBorders>
          </w:tcPr>
          <w:p w:rsidR="00C60E80" w:rsidRPr="007939B7" w:rsidRDefault="009A7789" w:rsidP="003C642B">
            <w:pPr>
              <w:rPr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6.3.</w:t>
            </w:r>
            <w:r w:rsidR="00A85074" w:rsidRPr="007939B7">
              <w:rPr>
                <w:b/>
                <w:sz w:val="26"/>
                <w:szCs w:val="26"/>
              </w:rPr>
              <w:t xml:space="preserve">A területi </w:t>
            </w:r>
            <w:r w:rsidR="00080F52" w:rsidRPr="007939B7">
              <w:rPr>
                <w:b/>
                <w:sz w:val="26"/>
                <w:szCs w:val="26"/>
              </w:rPr>
              <w:t>elhatárolás és a szennyezésmentesítés módszerei és anyagai</w:t>
            </w:r>
            <w:r w:rsidRPr="007939B7">
              <w:rPr>
                <w:b/>
                <w:sz w:val="26"/>
                <w:szCs w:val="26"/>
              </w:rPr>
              <w:t>:</w:t>
            </w:r>
            <w:r w:rsidR="00C60E80" w:rsidRPr="007939B7">
              <w:rPr>
                <w:b/>
                <w:sz w:val="26"/>
                <w:szCs w:val="26"/>
              </w:rPr>
              <w:t xml:space="preserve"> </w:t>
            </w:r>
            <w:r w:rsidR="00C60E80" w:rsidRPr="007939B7">
              <w:rPr>
                <w:sz w:val="26"/>
                <w:szCs w:val="26"/>
              </w:rPr>
              <w:t>A</w:t>
            </w:r>
            <w:r w:rsidRPr="007939B7">
              <w:rPr>
                <w:sz w:val="26"/>
                <w:szCs w:val="26"/>
              </w:rPr>
              <w:t xml:space="preserve"> kiszóródott terméket</w:t>
            </w:r>
            <w:r w:rsidR="00C60E80" w:rsidRPr="007939B7">
              <w:rPr>
                <w:sz w:val="26"/>
                <w:szCs w:val="26"/>
              </w:rPr>
              <w:t xml:space="preserve">  porzás nélkül  ö</w:t>
            </w:r>
            <w:r w:rsidRPr="007939B7">
              <w:rPr>
                <w:sz w:val="26"/>
                <w:szCs w:val="26"/>
              </w:rPr>
              <w:t>sszeseperni.</w:t>
            </w:r>
            <w:r w:rsidR="00080F52" w:rsidRPr="007939B7">
              <w:rPr>
                <w:sz w:val="26"/>
                <w:szCs w:val="26"/>
              </w:rPr>
              <w:t xml:space="preserve"> </w:t>
            </w:r>
            <w:r w:rsidR="00C60E80" w:rsidRPr="007939B7">
              <w:rPr>
                <w:bCs/>
                <w:sz w:val="26"/>
                <w:szCs w:val="26"/>
              </w:rPr>
              <w:t xml:space="preserve">Ártalmatlanításig   felcímkézett edényzetben, elkülönítve tárolni. </w:t>
            </w:r>
            <w:r w:rsidRPr="007939B7">
              <w:rPr>
                <w:sz w:val="26"/>
                <w:szCs w:val="26"/>
              </w:rPr>
              <w:t xml:space="preserve">A  </w:t>
            </w:r>
            <w:r w:rsidR="00C60E80" w:rsidRPr="007939B7">
              <w:rPr>
                <w:sz w:val="26"/>
                <w:szCs w:val="26"/>
              </w:rPr>
              <w:t>maradékot bő  vízzel felmosni</w:t>
            </w:r>
            <w:r w:rsidRPr="007939B7">
              <w:rPr>
                <w:sz w:val="26"/>
                <w:szCs w:val="26"/>
              </w:rPr>
              <w:t>.</w:t>
            </w:r>
            <w:r w:rsidR="00C60E80" w:rsidRPr="007939B7">
              <w:rPr>
                <w:sz w:val="26"/>
                <w:szCs w:val="26"/>
              </w:rPr>
              <w:t xml:space="preserve"> </w:t>
            </w:r>
            <w:r w:rsidR="00C60E80" w:rsidRPr="007939B7">
              <w:rPr>
                <w:bCs/>
                <w:sz w:val="26"/>
                <w:szCs w:val="26"/>
              </w:rPr>
              <w:t xml:space="preserve">Csúszásveszély!  </w:t>
            </w:r>
          </w:p>
          <w:p w:rsidR="00C60E80" w:rsidRPr="007939B7" w:rsidRDefault="00C60E80" w:rsidP="00C60E80">
            <w:pPr>
              <w:jc w:val="both"/>
              <w:rPr>
                <w:b/>
                <w:bCs/>
                <w:sz w:val="26"/>
                <w:szCs w:val="26"/>
              </w:rPr>
            </w:pPr>
            <w:r w:rsidRPr="007939B7">
              <w:rPr>
                <w:b/>
                <w:bCs/>
                <w:sz w:val="26"/>
                <w:szCs w:val="26"/>
              </w:rPr>
              <w:t>6.4.Hivatkozás más szakaszokra:</w:t>
            </w:r>
          </w:p>
          <w:p w:rsidR="00C60E80" w:rsidRPr="005E2CCA" w:rsidRDefault="00C60E80" w:rsidP="00C60E80">
            <w:pPr>
              <w:jc w:val="both"/>
              <w:rPr>
                <w:bCs/>
                <w:sz w:val="26"/>
                <w:szCs w:val="26"/>
              </w:rPr>
            </w:pPr>
            <w:r w:rsidRPr="007939B7">
              <w:rPr>
                <w:bCs/>
                <w:sz w:val="26"/>
                <w:szCs w:val="26"/>
              </w:rPr>
              <w:t>Az expozíció ellenőrzésére/személyi védőfelszerelésére és az ártalmatlanításra vonatkozó</w:t>
            </w:r>
            <w:r w:rsidR="005E2CCA">
              <w:rPr>
                <w:bCs/>
                <w:sz w:val="26"/>
                <w:szCs w:val="26"/>
              </w:rPr>
              <w:t xml:space="preserve"> </w:t>
            </w:r>
            <w:r w:rsidRPr="007939B7">
              <w:rPr>
                <w:bCs/>
                <w:sz w:val="26"/>
                <w:szCs w:val="26"/>
              </w:rPr>
              <w:t>információk a 8. és a 13. szakaszban találhatók.</w:t>
            </w:r>
          </w:p>
          <w:p w:rsidR="009A7789" w:rsidRPr="007939B7" w:rsidRDefault="009A7789" w:rsidP="009A77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  <w:p w:rsidR="009A7789" w:rsidRDefault="009A7789" w:rsidP="009A7789">
            <w:pPr>
              <w:rPr>
                <w:sz w:val="20"/>
              </w:rPr>
            </w:pPr>
          </w:p>
          <w:p w:rsidR="009A7789" w:rsidRDefault="009A7789" w:rsidP="009A7789">
            <w:pPr>
              <w:rPr>
                <w:sz w:val="20"/>
              </w:rPr>
            </w:pPr>
          </w:p>
          <w:p w:rsidR="009A7789" w:rsidRDefault="009A7789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C00826" w:rsidRDefault="00C00826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C00826" w:rsidRDefault="00C00826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C00826" w:rsidRDefault="00C00826" w:rsidP="009A7789">
            <w:pPr>
              <w:rPr>
                <w:sz w:val="20"/>
              </w:rPr>
            </w:pPr>
          </w:p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Pr="00B21307" w:rsidRDefault="009A7789" w:rsidP="009A7789">
            <w:pPr>
              <w:rPr>
                <w:sz w:val="28"/>
                <w:szCs w:val="28"/>
              </w:rPr>
            </w:pPr>
          </w:p>
        </w:tc>
        <w:tc>
          <w:tcPr>
            <w:tcW w:w="9382" w:type="dxa"/>
            <w:gridSpan w:val="11"/>
            <w:shd w:val="clear" w:color="auto" w:fill="C0C0C0"/>
          </w:tcPr>
          <w:p w:rsidR="009A7789" w:rsidRPr="00B21307" w:rsidRDefault="009A7789" w:rsidP="009A7789">
            <w:pPr>
              <w:rPr>
                <w:b/>
                <w:sz w:val="28"/>
                <w:szCs w:val="28"/>
              </w:rPr>
            </w:pPr>
            <w:r w:rsidRPr="00B21307">
              <w:rPr>
                <w:b/>
                <w:sz w:val="28"/>
                <w:szCs w:val="28"/>
              </w:rPr>
              <w:t>7.</w:t>
            </w:r>
            <w:r w:rsidR="00C60E80">
              <w:rPr>
                <w:b/>
                <w:sz w:val="28"/>
                <w:szCs w:val="28"/>
              </w:rPr>
              <w:t xml:space="preserve">Szakasz: </w:t>
            </w:r>
            <w:r w:rsidRPr="00B21307">
              <w:rPr>
                <w:b/>
                <w:sz w:val="28"/>
                <w:szCs w:val="28"/>
              </w:rPr>
              <w:t>Kezelés és tárolás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/>
        </w:tc>
      </w:tr>
      <w:tr w:rsidR="009A7789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tbl>
            <w:tblPr>
              <w:tblW w:w="99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436"/>
              <w:gridCol w:w="6534"/>
            </w:tblGrid>
            <w:tr w:rsidR="00C60E80" w:rsidRPr="00C60E80" w:rsidTr="001817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436" w:type="dxa"/>
                </w:tcPr>
                <w:p w:rsidR="00C60E80" w:rsidRPr="007939B7" w:rsidRDefault="005E2CCA" w:rsidP="00C60E80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7.1.A b</w:t>
                  </w:r>
                  <w:r w:rsidR="00C60E80" w:rsidRPr="007939B7">
                    <w:rPr>
                      <w:b/>
                      <w:sz w:val="26"/>
                      <w:szCs w:val="26"/>
                    </w:rPr>
                    <w:t>iztonságos  kezelésre</w:t>
                  </w:r>
                </w:p>
                <w:p w:rsidR="00C60E80" w:rsidRPr="007939B7" w:rsidRDefault="00C60E80" w:rsidP="00C60E80">
                  <w:pPr>
                    <w:rPr>
                      <w:sz w:val="26"/>
                      <w:szCs w:val="26"/>
                    </w:rPr>
                  </w:pPr>
                  <w:r w:rsidRPr="007939B7">
                    <w:rPr>
                      <w:b/>
                      <w:sz w:val="26"/>
                      <w:szCs w:val="26"/>
                    </w:rPr>
                    <w:t>irányuló óvintézkedések:</w:t>
                  </w:r>
                </w:p>
              </w:tc>
              <w:tc>
                <w:tcPr>
                  <w:tcW w:w="6534" w:type="dxa"/>
                </w:tcPr>
                <w:p w:rsidR="00C60E80" w:rsidRPr="007939B7" w:rsidRDefault="00C60E80" w:rsidP="00C60E80">
                  <w:pPr>
                    <w:rPr>
                      <w:sz w:val="26"/>
                      <w:szCs w:val="26"/>
                    </w:rPr>
                  </w:pPr>
                  <w:r w:rsidRPr="007939B7">
                    <w:rPr>
                      <w:sz w:val="26"/>
                      <w:szCs w:val="26"/>
                    </w:rPr>
                    <w:t>Nincs  különösebb  előírás.  Kerüljük a szemmel,  való  érintkezést.</w:t>
                  </w:r>
                </w:p>
              </w:tc>
            </w:tr>
            <w:tr w:rsidR="00C60E80" w:rsidRPr="00C60E80" w:rsidTr="001817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436" w:type="dxa"/>
                </w:tcPr>
                <w:p w:rsidR="00C60E80" w:rsidRPr="007939B7" w:rsidRDefault="00C60E80" w:rsidP="00C60E80">
                  <w:pPr>
                    <w:rPr>
                      <w:b/>
                      <w:sz w:val="26"/>
                      <w:szCs w:val="26"/>
                    </w:rPr>
                  </w:pPr>
                  <w:r w:rsidRPr="007939B7">
                    <w:rPr>
                      <w:b/>
                      <w:sz w:val="26"/>
                      <w:szCs w:val="26"/>
                    </w:rPr>
                    <w:t>7.2.A  biztonságos  tárolás  fe</w:t>
                  </w:r>
                  <w:r w:rsidR="00247761">
                    <w:rPr>
                      <w:b/>
                      <w:sz w:val="26"/>
                      <w:szCs w:val="26"/>
                    </w:rPr>
                    <w:t>ltételei</w:t>
                  </w:r>
                  <w:r w:rsidRPr="007939B7">
                    <w:rPr>
                      <w:b/>
                      <w:sz w:val="26"/>
                      <w:szCs w:val="26"/>
                    </w:rPr>
                    <w:t xml:space="preserve"> az esetleges összeférhetetlenséggel együtt:</w:t>
                  </w:r>
                </w:p>
              </w:tc>
              <w:tc>
                <w:tcPr>
                  <w:tcW w:w="6534" w:type="dxa"/>
                </w:tcPr>
                <w:p w:rsidR="00C60E80" w:rsidRPr="007939B7" w:rsidRDefault="00C60E80" w:rsidP="00C60E80">
                  <w:pPr>
                    <w:jc w:val="both"/>
                    <w:rPr>
                      <w:sz w:val="26"/>
                      <w:szCs w:val="26"/>
                    </w:rPr>
                  </w:pPr>
                  <w:r w:rsidRPr="007939B7">
                    <w:rPr>
                      <w:bCs/>
                      <w:sz w:val="26"/>
                      <w:szCs w:val="26"/>
                    </w:rPr>
                    <w:t>Csak</w:t>
                  </w:r>
                  <w:r w:rsidR="00C97B0F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7939B7">
                    <w:rPr>
                      <w:bCs/>
                      <w:sz w:val="26"/>
                      <w:szCs w:val="26"/>
                    </w:rPr>
                    <w:t>eredeti  csomagolásban.  Gyerekek  kezébe  nem  kerülhet. Élelmiszerektől,  italtól,  takarmányoktól  távol  tartandó. Szélsőséges hőmérséklet kerülése.</w:t>
                  </w:r>
                </w:p>
              </w:tc>
            </w:tr>
            <w:tr w:rsidR="00C60E80" w:rsidRPr="00C60E80" w:rsidTr="001817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436" w:type="dxa"/>
                </w:tcPr>
                <w:p w:rsidR="00C60E80" w:rsidRPr="007939B7" w:rsidRDefault="00247761" w:rsidP="00C60E8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7.3.</w:t>
                  </w:r>
                  <w:r w:rsidR="00C60E80" w:rsidRPr="007939B7">
                    <w:rPr>
                      <w:b/>
                      <w:bCs/>
                      <w:sz w:val="26"/>
                      <w:szCs w:val="26"/>
                    </w:rPr>
                    <w:t>Meghatározott végfelhasználás:</w:t>
                  </w:r>
                </w:p>
              </w:tc>
              <w:tc>
                <w:tcPr>
                  <w:tcW w:w="6534" w:type="dxa"/>
                </w:tcPr>
                <w:p w:rsidR="00C60E80" w:rsidRPr="007939B7" w:rsidRDefault="00C60E80" w:rsidP="00C60E8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</w:p>
                <w:p w:rsidR="00C60E80" w:rsidRPr="007939B7" w:rsidRDefault="00067129" w:rsidP="00C60E80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Súrolópor </w:t>
                  </w:r>
                  <w:r w:rsidR="00C60E80" w:rsidRPr="007939B7">
                    <w:rPr>
                      <w:bCs/>
                      <w:sz w:val="26"/>
                      <w:szCs w:val="26"/>
                    </w:rPr>
                    <w:t>háztartási célokra.</w:t>
                  </w:r>
                </w:p>
              </w:tc>
            </w:tr>
          </w:tbl>
          <w:p w:rsidR="009A7789" w:rsidRDefault="009A7789" w:rsidP="009A7789">
            <w:pPr>
              <w:rPr>
                <w:sz w:val="20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9A7789" w:rsidRDefault="009A7789" w:rsidP="009A7789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9632" w:type="dxa"/>
            <w:gridSpan w:val="12"/>
            <w:tcBorders>
              <w:left w:val="single" w:sz="12" w:space="0" w:color="auto"/>
              <w:bottom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9632" w:type="dxa"/>
            <w:gridSpan w:val="12"/>
            <w:tcBorders>
              <w:top w:val="single" w:sz="2" w:space="0" w:color="auto"/>
              <w:bottom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bottom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00826" w:rsidRPr="00B21307" w:rsidRDefault="00C00826" w:rsidP="00C00826">
            <w:pPr>
              <w:rPr>
                <w:sz w:val="28"/>
                <w:szCs w:val="28"/>
              </w:rPr>
            </w:pPr>
          </w:p>
        </w:tc>
        <w:tc>
          <w:tcPr>
            <w:tcW w:w="9382" w:type="dxa"/>
            <w:gridSpan w:val="11"/>
            <w:shd w:val="clear" w:color="auto" w:fill="C0C0C0"/>
          </w:tcPr>
          <w:p w:rsidR="00C00826" w:rsidRPr="00B21307" w:rsidRDefault="00C00826" w:rsidP="00C00826">
            <w:pPr>
              <w:rPr>
                <w:b/>
                <w:sz w:val="28"/>
                <w:szCs w:val="28"/>
              </w:rPr>
            </w:pPr>
            <w:r w:rsidRPr="00B21307">
              <w:rPr>
                <w:b/>
                <w:sz w:val="28"/>
                <w:szCs w:val="28"/>
              </w:rPr>
              <w:t>8.</w:t>
            </w:r>
            <w:r w:rsidR="005E2CCA">
              <w:rPr>
                <w:b/>
                <w:sz w:val="28"/>
                <w:szCs w:val="28"/>
              </w:rPr>
              <w:t xml:space="preserve"> Sz</w:t>
            </w:r>
            <w:r w:rsidR="00247761">
              <w:rPr>
                <w:b/>
                <w:sz w:val="28"/>
                <w:szCs w:val="28"/>
              </w:rPr>
              <w:t xml:space="preserve">akasz: Az expozíció </w:t>
            </w:r>
            <w:r w:rsidR="00A07C63">
              <w:rPr>
                <w:b/>
                <w:sz w:val="28"/>
                <w:szCs w:val="28"/>
              </w:rPr>
              <w:t>ellenőrzése</w:t>
            </w:r>
            <w:r w:rsidR="005E2CC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egyéni védelem</w:t>
            </w:r>
            <w:r w:rsidRPr="00B2130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00826" w:rsidRDefault="00C00826" w:rsidP="00C00826"/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100415" w:rsidRPr="007939B7" w:rsidRDefault="00C00826" w:rsidP="00C00826">
            <w:pPr>
              <w:jc w:val="both"/>
              <w:rPr>
                <w:b/>
                <w:bCs/>
                <w:sz w:val="26"/>
                <w:szCs w:val="26"/>
              </w:rPr>
            </w:pPr>
            <w:r w:rsidRPr="007939B7">
              <w:rPr>
                <w:b/>
                <w:bCs/>
                <w:sz w:val="26"/>
                <w:szCs w:val="26"/>
              </w:rPr>
              <w:t>8.1.</w:t>
            </w:r>
            <w:r w:rsidR="00100415" w:rsidRPr="007939B7">
              <w:rPr>
                <w:b/>
                <w:bCs/>
                <w:sz w:val="26"/>
                <w:szCs w:val="26"/>
              </w:rPr>
              <w:t xml:space="preserve"> Ellenőrzési  paraméterek</w:t>
            </w:r>
            <w:r w:rsidR="005E2CCA">
              <w:rPr>
                <w:b/>
                <w:bCs/>
                <w:sz w:val="26"/>
                <w:szCs w:val="26"/>
              </w:rPr>
              <w:t>:</w:t>
            </w:r>
          </w:p>
          <w:p w:rsidR="00FB395C" w:rsidRPr="007939B7" w:rsidRDefault="00FB395C" w:rsidP="00C00826">
            <w:pPr>
              <w:jc w:val="both"/>
              <w:rPr>
                <w:b/>
                <w:bCs/>
                <w:sz w:val="26"/>
                <w:szCs w:val="26"/>
              </w:rPr>
            </w:pPr>
            <w:r w:rsidRPr="007939B7">
              <w:rPr>
                <w:bCs/>
                <w:sz w:val="26"/>
                <w:szCs w:val="26"/>
                <w:u w:val="single"/>
              </w:rPr>
              <w:t>Alkotórészek munkahelyi expozíciós határértékekkel</w:t>
            </w:r>
          </w:p>
          <w:p w:rsidR="00B32CE9" w:rsidRDefault="00C00826" w:rsidP="00C00826">
            <w:pPr>
              <w:jc w:val="both"/>
              <w:rPr>
                <w:sz w:val="26"/>
                <w:szCs w:val="26"/>
              </w:rPr>
            </w:pPr>
            <w:r w:rsidRPr="007939B7">
              <w:rPr>
                <w:b/>
                <w:bCs/>
                <w:sz w:val="26"/>
                <w:szCs w:val="26"/>
              </w:rPr>
              <w:t>Munkahelyi levegőben megengedett határérték:</w:t>
            </w:r>
            <w:r w:rsidRPr="007939B7">
              <w:rPr>
                <w:sz w:val="26"/>
                <w:szCs w:val="26"/>
              </w:rPr>
              <w:t xml:space="preserve"> A készítmény munkahelyi légtérben megengedhető határértékkel nem szabályozott. </w:t>
            </w:r>
          </w:p>
          <w:p w:rsidR="00DA041C" w:rsidRDefault="00DA041C" w:rsidP="00DA04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</w:t>
            </w:r>
            <w:r w:rsidRPr="009173A6">
              <w:rPr>
                <w:sz w:val="26"/>
                <w:szCs w:val="26"/>
              </w:rPr>
              <w:t>készítmény összetevőinek munkahelyi légtérben  megengedett   határértékei</w:t>
            </w:r>
            <w:r>
              <w:rPr>
                <w:sz w:val="26"/>
                <w:szCs w:val="26"/>
              </w:rPr>
              <w:t xml:space="preserve"> a</w:t>
            </w:r>
          </w:p>
          <w:p w:rsidR="00B32CE9" w:rsidRDefault="00DA041C" w:rsidP="00C008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5/2020 (II.6.) ITM rendelet szerint;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31"/>
              <w:gridCol w:w="1331"/>
              <w:gridCol w:w="1331"/>
              <w:gridCol w:w="1331"/>
              <w:gridCol w:w="1331"/>
              <w:gridCol w:w="1331"/>
              <w:gridCol w:w="1331"/>
            </w:tblGrid>
            <w:tr w:rsidR="00A07C63" w:rsidRPr="00355DF5" w:rsidTr="00A52151"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Megneve-</w:t>
                  </w:r>
                </w:p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zés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CAS-szám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ÁK-érték</w:t>
                  </w:r>
                </w:p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mg/m³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CK-érték</w:t>
                  </w:r>
                </w:p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mg/m³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Jellemző tulajdon-</w:t>
                  </w:r>
                </w:p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ság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Hivatko-</w:t>
                  </w:r>
                </w:p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zás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ÁK korrekciós csoport</w:t>
                  </w:r>
                </w:p>
              </w:tc>
            </w:tr>
            <w:tr w:rsidR="00A07C63" w:rsidRPr="00355DF5" w:rsidTr="00A52151"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Kalcium-Karbonát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1317-65-3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A07C63" w:rsidRPr="00355DF5" w:rsidRDefault="00A07C63" w:rsidP="00A07C6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A07C63" w:rsidRPr="00BF5138" w:rsidRDefault="00A07C63" w:rsidP="00A07C63">
            <w:pPr>
              <w:rPr>
                <w:sz w:val="26"/>
                <w:szCs w:val="26"/>
              </w:rPr>
            </w:pPr>
            <w:r w:rsidRPr="00AE6289">
              <w:rPr>
                <w:b/>
                <w:sz w:val="26"/>
                <w:szCs w:val="26"/>
              </w:rPr>
              <w:t>ÁK-érték</w:t>
            </w: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Megengedett átlagos koncentráció.</w:t>
            </w:r>
          </w:p>
          <w:p w:rsidR="00A07C63" w:rsidRPr="00AE6289" w:rsidRDefault="00A07C63" w:rsidP="00A07C63">
            <w:pPr>
              <w:rPr>
                <w:sz w:val="26"/>
                <w:szCs w:val="26"/>
              </w:rPr>
            </w:pPr>
            <w:r w:rsidRPr="00AE6289">
              <w:rPr>
                <w:b/>
                <w:sz w:val="26"/>
                <w:szCs w:val="26"/>
              </w:rPr>
              <w:t>CK-érték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BF5138">
              <w:rPr>
                <w:sz w:val="26"/>
                <w:szCs w:val="26"/>
              </w:rPr>
              <w:t>Megengedett csúcskoncentráció</w:t>
            </w:r>
            <w:r>
              <w:rPr>
                <w:sz w:val="26"/>
                <w:szCs w:val="26"/>
              </w:rPr>
              <w:t>.</w:t>
            </w:r>
          </w:p>
          <w:p w:rsidR="00A07C63" w:rsidRDefault="00A07C63" w:rsidP="006A5055">
            <w:pPr>
              <w:rPr>
                <w:sz w:val="26"/>
                <w:szCs w:val="26"/>
              </w:rPr>
            </w:pPr>
            <w:r w:rsidRPr="00AE6289">
              <w:rPr>
                <w:b/>
                <w:sz w:val="26"/>
                <w:szCs w:val="26"/>
              </w:rPr>
              <w:t>CAS-szám</w:t>
            </w:r>
            <w:r w:rsidR="006A5055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 vegyi anyagok azonosítására használt Chemical Abstracts Service          regisztrációs szám.</w:t>
            </w:r>
          </w:p>
          <w:p w:rsidR="00A07C63" w:rsidRPr="00A07C63" w:rsidRDefault="00A07C63" w:rsidP="00A07C63">
            <w:pPr>
              <w:jc w:val="both"/>
              <w:rPr>
                <w:sz w:val="26"/>
                <w:szCs w:val="26"/>
              </w:rPr>
            </w:pPr>
            <w:r w:rsidRPr="00A07C63"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Irritáló anyagok, egyszerű fojtógázok</w:t>
            </w:r>
            <w:r w:rsidR="00B32DF3">
              <w:rPr>
                <w:sz w:val="26"/>
                <w:szCs w:val="26"/>
              </w:rPr>
              <w:t>, csekély egészségkárosító hatással bíró anyagok.</w:t>
            </w:r>
            <w:r w:rsidR="00D25507">
              <w:rPr>
                <w:sz w:val="26"/>
                <w:szCs w:val="26"/>
              </w:rPr>
              <w:t xml:space="preserve"> Korrekció </w:t>
            </w:r>
            <w:r w:rsidR="00D25507" w:rsidRPr="00D25507">
              <w:rPr>
                <w:sz w:val="26"/>
                <w:szCs w:val="26"/>
                <w:u w:val="single"/>
              </w:rPr>
              <w:t>NEM</w:t>
            </w:r>
            <w:r w:rsidR="00D25507">
              <w:rPr>
                <w:sz w:val="26"/>
                <w:szCs w:val="26"/>
              </w:rPr>
              <w:t xml:space="preserve"> szükséges.</w:t>
            </w:r>
          </w:p>
          <w:p w:rsidR="00C00826" w:rsidRPr="007939B7" w:rsidRDefault="00C00826" w:rsidP="00C00826">
            <w:pPr>
              <w:jc w:val="both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A  termékből</w:t>
            </w:r>
            <w:r w:rsidR="005F11E3" w:rsidRPr="007939B7">
              <w:rPr>
                <w:sz w:val="26"/>
                <w:szCs w:val="26"/>
              </w:rPr>
              <w:t xml:space="preserve"> </w:t>
            </w:r>
            <w:r w:rsidRPr="007939B7">
              <w:rPr>
                <w:sz w:val="26"/>
                <w:szCs w:val="26"/>
              </w:rPr>
              <w:t xml:space="preserve">sav, vagy hőhatás </w:t>
            </w:r>
            <w:r w:rsidR="00676B3C">
              <w:rPr>
                <w:sz w:val="26"/>
                <w:szCs w:val="26"/>
              </w:rPr>
              <w:t>következtében széndioxid</w:t>
            </w:r>
            <w:r w:rsidRPr="007939B7">
              <w:rPr>
                <w:sz w:val="26"/>
                <w:szCs w:val="26"/>
              </w:rPr>
              <w:t xml:space="preserve"> képződik</w:t>
            </w:r>
            <w:r w:rsidR="00100415" w:rsidRPr="007939B7">
              <w:rPr>
                <w:sz w:val="26"/>
                <w:szCs w:val="26"/>
              </w:rPr>
              <w:t>.</w:t>
            </w:r>
          </w:p>
          <w:p w:rsidR="00C00826" w:rsidRPr="007939B7" w:rsidRDefault="00C00826" w:rsidP="003A6D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00826" w:rsidRPr="002D51AF" w:rsidRDefault="00C00826" w:rsidP="00C00826">
            <w:pPr>
              <w:rPr>
                <w:b/>
                <w:sz w:val="28"/>
                <w:szCs w:val="28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00826" w:rsidRPr="007939B7" w:rsidRDefault="00C00826" w:rsidP="00C0082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100415" w:rsidRPr="007939B7" w:rsidRDefault="00C00826" w:rsidP="00C00826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8.2.</w:t>
            </w:r>
            <w:r w:rsidR="005E2CCA">
              <w:rPr>
                <w:b/>
                <w:sz w:val="26"/>
                <w:szCs w:val="26"/>
              </w:rPr>
              <w:t xml:space="preserve"> Az expozíció ellen</w:t>
            </w:r>
            <w:r w:rsidR="00A07C63">
              <w:rPr>
                <w:b/>
                <w:sz w:val="26"/>
                <w:szCs w:val="26"/>
              </w:rPr>
              <w:t>őrzése</w:t>
            </w:r>
            <w:r w:rsidR="00F44CF0">
              <w:rPr>
                <w:b/>
                <w:sz w:val="26"/>
                <w:szCs w:val="26"/>
              </w:rPr>
              <w:t>:</w:t>
            </w:r>
          </w:p>
          <w:p w:rsidR="00C00826" w:rsidRPr="007939B7" w:rsidRDefault="00C00826" w:rsidP="00C00826">
            <w:pPr>
              <w:rPr>
                <w:sz w:val="26"/>
                <w:szCs w:val="26"/>
                <w:u w:val="single"/>
              </w:rPr>
            </w:pPr>
            <w:r w:rsidRPr="007939B7">
              <w:rPr>
                <w:sz w:val="26"/>
                <w:szCs w:val="26"/>
                <w:u w:val="single"/>
              </w:rPr>
              <w:t>Személyi védőfelszerelés: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1947" w:type="dxa"/>
          </w:tcPr>
          <w:p w:rsidR="00C00826" w:rsidRPr="007939B7" w:rsidRDefault="00C00826" w:rsidP="00C00826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Légz</w:t>
            </w:r>
            <w:r w:rsidR="00F44CF0">
              <w:rPr>
                <w:b/>
                <w:sz w:val="26"/>
                <w:szCs w:val="26"/>
              </w:rPr>
              <w:t>ésvédele</w:t>
            </w:r>
            <w:r w:rsidRPr="007939B7">
              <w:rPr>
                <w:b/>
                <w:sz w:val="26"/>
                <w:szCs w:val="26"/>
              </w:rPr>
              <w:t>m:</w:t>
            </w:r>
          </w:p>
        </w:tc>
        <w:tc>
          <w:tcPr>
            <w:tcW w:w="7435" w:type="dxa"/>
            <w:gridSpan w:val="10"/>
          </w:tcPr>
          <w:p w:rsidR="00C00826" w:rsidRPr="007939B7" w:rsidRDefault="00C00826" w:rsidP="00C00826">
            <w:pPr>
              <w:jc w:val="both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Kerülni  kell  a  használat során  a  termék  porának  belélegzését</w:t>
            </w:r>
            <w:r w:rsidR="004B3721" w:rsidRPr="007939B7">
              <w:rPr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1947" w:type="dxa"/>
          </w:tcPr>
          <w:p w:rsidR="00C00826" w:rsidRPr="007939B7" w:rsidRDefault="00C00826" w:rsidP="00C00826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Kézvédelem:</w:t>
            </w:r>
          </w:p>
        </w:tc>
        <w:tc>
          <w:tcPr>
            <w:tcW w:w="7435" w:type="dxa"/>
            <w:gridSpan w:val="10"/>
          </w:tcPr>
          <w:p w:rsidR="00C00826" w:rsidRPr="007939B7" w:rsidRDefault="00C00826" w:rsidP="00C00826">
            <w:pPr>
              <w:jc w:val="both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Háztartási felhasználás esetén is ajánlott a gumikesztyű használata. Kerüljük a bőrrel való érintkezést, valamint a készítmény belélegzését.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1947" w:type="dxa"/>
          </w:tcPr>
          <w:p w:rsidR="00C00826" w:rsidRPr="007939B7" w:rsidRDefault="00C00826" w:rsidP="00C00826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Szemvédelem:</w:t>
            </w:r>
          </w:p>
        </w:tc>
        <w:tc>
          <w:tcPr>
            <w:tcW w:w="7435" w:type="dxa"/>
            <w:gridSpan w:val="10"/>
          </w:tcPr>
          <w:p w:rsidR="00C00826" w:rsidRPr="007939B7" w:rsidRDefault="00C00826" w:rsidP="00C00826">
            <w:pPr>
              <w:jc w:val="both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Ügyeljünk arra, hogy a termék szembe ne kerüljön.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1947" w:type="dxa"/>
          </w:tcPr>
          <w:p w:rsidR="00C00826" w:rsidRPr="007939B7" w:rsidRDefault="00C00826" w:rsidP="00C00826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Testvédelem:</w:t>
            </w:r>
          </w:p>
        </w:tc>
        <w:tc>
          <w:tcPr>
            <w:tcW w:w="7435" w:type="dxa"/>
            <w:gridSpan w:val="10"/>
          </w:tcPr>
          <w:p w:rsidR="00C00826" w:rsidRPr="007939B7" w:rsidRDefault="00C00826" w:rsidP="00C00826">
            <w:pPr>
              <w:jc w:val="both"/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A szennyezett ruhát azonnal le kell venni, újra használat előtt ki kell tisztítani, a bőrfelületet vízzel és szappannal le kell mosni.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bottom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bottom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00826" w:rsidRDefault="00C00826" w:rsidP="00C00826"/>
        </w:tc>
        <w:tc>
          <w:tcPr>
            <w:tcW w:w="9382" w:type="dxa"/>
            <w:gridSpan w:val="11"/>
            <w:shd w:val="clear" w:color="auto" w:fill="C0C0C0"/>
          </w:tcPr>
          <w:p w:rsidR="00C00826" w:rsidRPr="002D51AF" w:rsidRDefault="00C00826" w:rsidP="00C00826">
            <w:pPr>
              <w:rPr>
                <w:b/>
                <w:sz w:val="28"/>
                <w:szCs w:val="28"/>
              </w:rPr>
            </w:pPr>
            <w:r w:rsidRPr="002D51AF">
              <w:rPr>
                <w:b/>
                <w:sz w:val="28"/>
                <w:szCs w:val="28"/>
              </w:rPr>
              <w:t>9.</w:t>
            </w:r>
            <w:r w:rsidR="00FB395C">
              <w:rPr>
                <w:b/>
                <w:sz w:val="28"/>
                <w:szCs w:val="28"/>
              </w:rPr>
              <w:t xml:space="preserve">Szakasz: </w:t>
            </w:r>
            <w:r w:rsidRPr="002D51AF">
              <w:rPr>
                <w:b/>
                <w:sz w:val="28"/>
                <w:szCs w:val="28"/>
              </w:rPr>
              <w:t>Fizikai és kémiai tulajdonságok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00826" w:rsidRDefault="00C00826" w:rsidP="00C00826"/>
        </w:tc>
      </w:tr>
      <w:tr w:rsidR="00C0082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00826" w:rsidRDefault="00C00826" w:rsidP="00C00826">
            <w:pPr>
              <w:rPr>
                <w:sz w:val="20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00826" w:rsidRDefault="00C00826" w:rsidP="00C00826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D95F73" w:rsidRPr="007939B7" w:rsidRDefault="00D95F73" w:rsidP="00D95F73">
            <w:pPr>
              <w:rPr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9.1. A</w:t>
            </w:r>
            <w:r w:rsidR="00F44CF0">
              <w:rPr>
                <w:b/>
                <w:sz w:val="26"/>
                <w:szCs w:val="26"/>
              </w:rPr>
              <w:t>z a</w:t>
            </w:r>
            <w:r w:rsidRPr="007939B7">
              <w:rPr>
                <w:b/>
                <w:sz w:val="26"/>
                <w:szCs w:val="26"/>
              </w:rPr>
              <w:t>lapvető  fizikai  és  kémiai  tulajdonságokra  vonatkozó információk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Default="00876DCA" w:rsidP="00D95F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Halmazállapot</w:t>
            </w:r>
          </w:p>
          <w:p w:rsidR="00876DCA" w:rsidRPr="007939B7" w:rsidRDefault="00876DCA" w:rsidP="00D95F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Szín</w:t>
            </w:r>
          </w:p>
        </w:tc>
        <w:tc>
          <w:tcPr>
            <w:tcW w:w="6229" w:type="dxa"/>
            <w:gridSpan w:val="6"/>
          </w:tcPr>
          <w:p w:rsidR="00D95F73" w:rsidRDefault="00876DCA" w:rsidP="00D95F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szilárd, </w:t>
            </w:r>
            <w:r w:rsidR="0017650E" w:rsidRPr="007939B7">
              <w:rPr>
                <w:sz w:val="26"/>
                <w:szCs w:val="26"/>
              </w:rPr>
              <w:t>por</w:t>
            </w:r>
          </w:p>
          <w:p w:rsidR="00876DCA" w:rsidRPr="007939B7" w:rsidRDefault="00876DCA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szürkésfehér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F44CF0" w:rsidP="00D95F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Illat</w:t>
            </w:r>
          </w:p>
        </w:tc>
        <w:tc>
          <w:tcPr>
            <w:tcW w:w="6229" w:type="dxa"/>
            <w:gridSpan w:val="6"/>
          </w:tcPr>
          <w:p w:rsidR="00D95F73" w:rsidRPr="007939B7" w:rsidRDefault="0017650E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gyenge  citrom  illat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Szagküszöb érték</w:t>
            </w:r>
          </w:p>
        </w:tc>
        <w:tc>
          <w:tcPr>
            <w:tcW w:w="6229" w:type="dxa"/>
            <w:gridSpan w:val="6"/>
          </w:tcPr>
          <w:p w:rsidR="00D95F73" w:rsidRPr="007939B7" w:rsidRDefault="00D95F73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nincs  adat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F44CF0" w:rsidP="001765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</w:t>
            </w:r>
            <w:r w:rsidR="00D95F73" w:rsidRPr="007939B7">
              <w:rPr>
                <w:b/>
                <w:sz w:val="26"/>
                <w:szCs w:val="26"/>
              </w:rPr>
              <w:t xml:space="preserve">   /</w:t>
            </w:r>
            <w:r w:rsidR="00D95F73" w:rsidRPr="007939B7">
              <w:rPr>
                <w:bCs/>
                <w:sz w:val="26"/>
                <w:szCs w:val="26"/>
              </w:rPr>
              <w:t xml:space="preserve">1%-os </w:t>
            </w:r>
            <w:r w:rsidR="0017650E" w:rsidRPr="007939B7">
              <w:rPr>
                <w:bCs/>
                <w:sz w:val="26"/>
                <w:szCs w:val="26"/>
              </w:rPr>
              <w:t>szusz</w:t>
            </w:r>
            <w:r w:rsidR="00FB395C" w:rsidRPr="007939B7">
              <w:rPr>
                <w:bCs/>
                <w:sz w:val="26"/>
                <w:szCs w:val="26"/>
              </w:rPr>
              <w:t>p</w:t>
            </w:r>
            <w:r w:rsidR="0017650E" w:rsidRPr="007939B7">
              <w:rPr>
                <w:bCs/>
                <w:sz w:val="26"/>
                <w:szCs w:val="26"/>
              </w:rPr>
              <w:t>enzió</w:t>
            </w:r>
            <w:r w:rsidR="00D95F73" w:rsidRPr="007939B7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6229" w:type="dxa"/>
            <w:gridSpan w:val="6"/>
          </w:tcPr>
          <w:p w:rsidR="00D95F73" w:rsidRPr="007939B7" w:rsidRDefault="00676B3C" w:rsidP="008D1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lúgos 8,5-9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Olvadáspont/ Fagyáspont</w:t>
            </w:r>
          </w:p>
        </w:tc>
        <w:tc>
          <w:tcPr>
            <w:tcW w:w="6229" w:type="dxa"/>
            <w:gridSpan w:val="6"/>
          </w:tcPr>
          <w:p w:rsidR="00D95F73" w:rsidRPr="007939B7" w:rsidRDefault="00D95F73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nincs  adat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Kezdeti forráspont</w:t>
            </w:r>
          </w:p>
        </w:tc>
        <w:tc>
          <w:tcPr>
            <w:tcW w:w="6229" w:type="dxa"/>
            <w:gridSpan w:val="6"/>
          </w:tcPr>
          <w:p w:rsidR="00D95F73" w:rsidRPr="007939B7" w:rsidRDefault="00D95F73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nem  értelmezhető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Lobbanáspont</w:t>
            </w:r>
          </w:p>
        </w:tc>
        <w:tc>
          <w:tcPr>
            <w:tcW w:w="6229" w:type="dxa"/>
            <w:gridSpan w:val="6"/>
          </w:tcPr>
          <w:p w:rsidR="00D95F73" w:rsidRPr="007939B7" w:rsidRDefault="00D95F73" w:rsidP="00E84E02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 xml:space="preserve">nem </w:t>
            </w:r>
            <w:r w:rsidR="00E84E02" w:rsidRPr="007939B7">
              <w:rPr>
                <w:sz w:val="26"/>
                <w:szCs w:val="26"/>
              </w:rPr>
              <w:t>éghető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Párolgási  sebesség</w:t>
            </w:r>
          </w:p>
        </w:tc>
        <w:tc>
          <w:tcPr>
            <w:tcW w:w="6229" w:type="dxa"/>
            <w:gridSpan w:val="6"/>
          </w:tcPr>
          <w:p w:rsidR="00D95F73" w:rsidRPr="007939B7" w:rsidRDefault="00D95F73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nem  értelmezhető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Tűzveszélyesség</w:t>
            </w:r>
          </w:p>
        </w:tc>
        <w:tc>
          <w:tcPr>
            <w:tcW w:w="6229" w:type="dxa"/>
            <w:gridSpan w:val="6"/>
          </w:tcPr>
          <w:p w:rsidR="00D95F73" w:rsidRPr="007939B7" w:rsidRDefault="00D95F73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nem  éghető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Gyulladási határ</w:t>
            </w:r>
          </w:p>
        </w:tc>
        <w:tc>
          <w:tcPr>
            <w:tcW w:w="6229" w:type="dxa"/>
            <w:gridSpan w:val="6"/>
          </w:tcPr>
          <w:p w:rsidR="00D95F73" w:rsidRPr="007939B7" w:rsidRDefault="00D95F73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nem  éghető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Gőznyomás</w:t>
            </w:r>
          </w:p>
        </w:tc>
        <w:tc>
          <w:tcPr>
            <w:tcW w:w="6229" w:type="dxa"/>
            <w:gridSpan w:val="6"/>
          </w:tcPr>
          <w:p w:rsidR="00D95F73" w:rsidRPr="007939B7" w:rsidRDefault="00D95F73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nem  értelmezhető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Gőzsűrűség</w:t>
            </w:r>
          </w:p>
        </w:tc>
        <w:tc>
          <w:tcPr>
            <w:tcW w:w="6229" w:type="dxa"/>
            <w:gridSpan w:val="6"/>
          </w:tcPr>
          <w:p w:rsidR="00D95F73" w:rsidRPr="007939B7" w:rsidRDefault="00D95F73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nem  értelmezhető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Relatív  sűrűség</w:t>
            </w:r>
          </w:p>
        </w:tc>
        <w:tc>
          <w:tcPr>
            <w:tcW w:w="6229" w:type="dxa"/>
            <w:gridSpan w:val="6"/>
          </w:tcPr>
          <w:p w:rsidR="00D95F73" w:rsidRPr="007939B7" w:rsidRDefault="00E223B6" w:rsidP="00D95F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="00676B3C" w:rsidRPr="008109FA">
              <w:rPr>
                <w:sz w:val="26"/>
                <w:szCs w:val="26"/>
              </w:rPr>
              <w:t>b. 1</w:t>
            </w:r>
            <w:r w:rsidR="00676B3C">
              <w:rPr>
                <w:sz w:val="26"/>
                <w:szCs w:val="26"/>
              </w:rPr>
              <w:t>,25 g/cm</w:t>
            </w:r>
            <w:r w:rsidR="00676B3C" w:rsidRPr="008606D0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Oldékonyság</w:t>
            </w:r>
          </w:p>
        </w:tc>
        <w:tc>
          <w:tcPr>
            <w:tcW w:w="6229" w:type="dxa"/>
            <w:gridSpan w:val="6"/>
          </w:tcPr>
          <w:p w:rsidR="00D95F73" w:rsidRPr="007939B7" w:rsidRDefault="002B5A04" w:rsidP="008D1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vízben  szuszpenziót  képez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Megoszlási  hányados</w:t>
            </w:r>
          </w:p>
        </w:tc>
        <w:tc>
          <w:tcPr>
            <w:tcW w:w="6229" w:type="dxa"/>
            <w:gridSpan w:val="6"/>
          </w:tcPr>
          <w:p w:rsidR="00D95F73" w:rsidRPr="007939B7" w:rsidRDefault="00D95F73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nincs  adat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Öngyulladási hőmérséklet</w:t>
            </w:r>
          </w:p>
        </w:tc>
        <w:tc>
          <w:tcPr>
            <w:tcW w:w="6229" w:type="dxa"/>
            <w:gridSpan w:val="6"/>
          </w:tcPr>
          <w:p w:rsidR="00D95F73" w:rsidRPr="007939B7" w:rsidRDefault="00D95F73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nem  értelmezhető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Bomlási  hőmérséklet</w:t>
            </w:r>
          </w:p>
        </w:tc>
        <w:tc>
          <w:tcPr>
            <w:tcW w:w="6229" w:type="dxa"/>
            <w:gridSpan w:val="6"/>
          </w:tcPr>
          <w:p w:rsidR="00D95F73" w:rsidRPr="007939B7" w:rsidRDefault="00D95F73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nincs  adat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Viszkozitás</w:t>
            </w:r>
          </w:p>
        </w:tc>
        <w:tc>
          <w:tcPr>
            <w:tcW w:w="6229" w:type="dxa"/>
            <w:gridSpan w:val="6"/>
          </w:tcPr>
          <w:p w:rsidR="00D95F73" w:rsidRPr="007939B7" w:rsidRDefault="00FB395C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nem értelmezhető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153" w:type="dxa"/>
            <w:gridSpan w:val="5"/>
          </w:tcPr>
          <w:p w:rsidR="00D95F73" w:rsidRPr="007939B7" w:rsidRDefault="00D95F73" w:rsidP="00532E50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Oxidáló  tul</w:t>
            </w:r>
            <w:r w:rsidR="00FB395C" w:rsidRPr="007939B7">
              <w:rPr>
                <w:b/>
                <w:sz w:val="26"/>
                <w:szCs w:val="26"/>
              </w:rPr>
              <w:t>ajdonságok</w:t>
            </w:r>
          </w:p>
          <w:p w:rsidR="00FB395C" w:rsidRPr="007939B7" w:rsidRDefault="00FB395C" w:rsidP="00532E50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9.2. Egyéb információk</w:t>
            </w:r>
          </w:p>
        </w:tc>
        <w:tc>
          <w:tcPr>
            <w:tcW w:w="6229" w:type="dxa"/>
            <w:gridSpan w:val="6"/>
          </w:tcPr>
          <w:p w:rsidR="00D95F73" w:rsidRPr="007939B7" w:rsidRDefault="00D95F73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nem  oxidáló</w:t>
            </w:r>
          </w:p>
          <w:p w:rsidR="00FB395C" w:rsidRPr="007939B7" w:rsidRDefault="00FB395C" w:rsidP="00D95F73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nincs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bottom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bottom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/>
        </w:tc>
        <w:tc>
          <w:tcPr>
            <w:tcW w:w="9382" w:type="dxa"/>
            <w:gridSpan w:val="11"/>
            <w:shd w:val="clear" w:color="auto" w:fill="C0C0C0"/>
          </w:tcPr>
          <w:p w:rsidR="00D95F73" w:rsidRPr="00BA1FF9" w:rsidRDefault="00D95F73" w:rsidP="00D95F73">
            <w:pPr>
              <w:rPr>
                <w:b/>
                <w:sz w:val="28"/>
                <w:szCs w:val="28"/>
              </w:rPr>
            </w:pPr>
            <w:r w:rsidRPr="00BA1FF9">
              <w:rPr>
                <w:b/>
                <w:sz w:val="28"/>
                <w:szCs w:val="28"/>
              </w:rPr>
              <w:t xml:space="preserve">10. </w:t>
            </w:r>
            <w:r>
              <w:rPr>
                <w:b/>
                <w:sz w:val="28"/>
                <w:szCs w:val="28"/>
              </w:rPr>
              <w:t>Szakasz</w:t>
            </w:r>
            <w:r w:rsidR="005C0BEB">
              <w:rPr>
                <w:b/>
                <w:sz w:val="28"/>
                <w:szCs w:val="28"/>
              </w:rPr>
              <w:t xml:space="preserve">: </w:t>
            </w:r>
            <w:r w:rsidRPr="00BA1FF9">
              <w:rPr>
                <w:b/>
                <w:sz w:val="28"/>
                <w:szCs w:val="28"/>
              </w:rPr>
              <w:t>Stabilitás és reakciókészség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/>
        </w:tc>
      </w:tr>
      <w:tr w:rsidR="00D95F73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D95F73" w:rsidRPr="000F7F63" w:rsidRDefault="00D95F73" w:rsidP="00D95F73"/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D95F73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  <w:tc>
          <w:tcPr>
            <w:tcW w:w="3222" w:type="dxa"/>
            <w:gridSpan w:val="6"/>
          </w:tcPr>
          <w:p w:rsidR="00D95F73" w:rsidRPr="007939B7" w:rsidRDefault="008E639D" w:rsidP="00D95F73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10.1. Reakciókészség:</w:t>
            </w:r>
          </w:p>
        </w:tc>
        <w:tc>
          <w:tcPr>
            <w:tcW w:w="6160" w:type="dxa"/>
            <w:gridSpan w:val="5"/>
          </w:tcPr>
          <w:p w:rsidR="00D95F73" w:rsidRPr="007939B7" w:rsidRDefault="002B5A04" w:rsidP="008B18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Savakkal  széndioxid képződik.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D95F73" w:rsidRDefault="00D95F73" w:rsidP="00D95F73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222" w:type="dxa"/>
            <w:gridSpan w:val="6"/>
          </w:tcPr>
          <w:p w:rsidR="008E639D" w:rsidRPr="007939B7" w:rsidRDefault="008E639D" w:rsidP="008B1869">
            <w:pPr>
              <w:rPr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10.</w:t>
            </w:r>
            <w:r w:rsidR="008B1869" w:rsidRPr="007939B7">
              <w:rPr>
                <w:b/>
                <w:sz w:val="26"/>
                <w:szCs w:val="26"/>
              </w:rPr>
              <w:t>2</w:t>
            </w:r>
            <w:r w:rsidRPr="007939B7">
              <w:rPr>
                <w:b/>
                <w:sz w:val="26"/>
                <w:szCs w:val="26"/>
              </w:rPr>
              <w:t xml:space="preserve">. </w:t>
            </w:r>
            <w:r w:rsidR="005C0BEB" w:rsidRPr="007939B7">
              <w:rPr>
                <w:b/>
                <w:sz w:val="26"/>
                <w:szCs w:val="26"/>
              </w:rPr>
              <w:t>Kémiai s</w:t>
            </w:r>
            <w:r w:rsidRPr="007939B7">
              <w:rPr>
                <w:b/>
                <w:sz w:val="26"/>
                <w:szCs w:val="26"/>
              </w:rPr>
              <w:t>tabilitás:</w:t>
            </w:r>
          </w:p>
        </w:tc>
        <w:tc>
          <w:tcPr>
            <w:tcW w:w="6160" w:type="dxa"/>
            <w:gridSpan w:val="5"/>
          </w:tcPr>
          <w:p w:rsidR="008E639D" w:rsidRPr="007939B7" w:rsidRDefault="008E639D" w:rsidP="008E639D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Normál  körülmények  között stabil  termék</w:t>
            </w:r>
            <w:r w:rsidR="005C0BEB" w:rsidRPr="007939B7">
              <w:rPr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222" w:type="dxa"/>
            <w:gridSpan w:val="6"/>
          </w:tcPr>
          <w:p w:rsidR="00B347CD" w:rsidRDefault="008E639D" w:rsidP="008B1869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10.</w:t>
            </w:r>
            <w:r w:rsidR="008B1869" w:rsidRPr="007939B7">
              <w:rPr>
                <w:b/>
                <w:sz w:val="26"/>
                <w:szCs w:val="26"/>
              </w:rPr>
              <w:t>3</w:t>
            </w:r>
            <w:r w:rsidR="00F44CF0">
              <w:rPr>
                <w:b/>
                <w:sz w:val="26"/>
                <w:szCs w:val="26"/>
              </w:rPr>
              <w:t>.A v</w:t>
            </w:r>
            <w:r w:rsidRPr="007939B7">
              <w:rPr>
                <w:b/>
                <w:sz w:val="26"/>
                <w:szCs w:val="26"/>
              </w:rPr>
              <w:t>eszélyes reakciók</w:t>
            </w:r>
          </w:p>
          <w:p w:rsidR="008E639D" w:rsidRPr="007939B7" w:rsidRDefault="00B347CD" w:rsidP="008B186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lehetősége</w:t>
            </w:r>
            <w:r w:rsidR="008E639D" w:rsidRPr="007939B7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160" w:type="dxa"/>
            <w:gridSpan w:val="5"/>
          </w:tcPr>
          <w:p w:rsidR="008E639D" w:rsidRPr="007939B7" w:rsidRDefault="008E639D" w:rsidP="008B1869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Savakkal  keverve  klórgáz</w:t>
            </w:r>
            <w:r w:rsidR="008B1869" w:rsidRPr="007939B7">
              <w:rPr>
                <w:sz w:val="26"/>
                <w:szCs w:val="26"/>
              </w:rPr>
              <w:t xml:space="preserve">   </w:t>
            </w:r>
            <w:r w:rsidRPr="007939B7">
              <w:rPr>
                <w:sz w:val="26"/>
                <w:szCs w:val="26"/>
              </w:rPr>
              <w:t>fejlőd</w:t>
            </w:r>
            <w:r w:rsidR="008B1869" w:rsidRPr="007939B7">
              <w:rPr>
                <w:sz w:val="26"/>
                <w:szCs w:val="26"/>
              </w:rPr>
              <w:t>het</w:t>
            </w:r>
            <w:r w:rsidRPr="007939B7">
              <w:rPr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222" w:type="dxa"/>
            <w:gridSpan w:val="6"/>
          </w:tcPr>
          <w:p w:rsidR="008E639D" w:rsidRPr="007939B7" w:rsidRDefault="005C0BEB" w:rsidP="008E639D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10.4</w:t>
            </w:r>
            <w:r w:rsidR="008E639D" w:rsidRPr="007939B7">
              <w:rPr>
                <w:b/>
                <w:sz w:val="26"/>
                <w:szCs w:val="26"/>
              </w:rPr>
              <w:t>.Kerülendő körülmények:</w:t>
            </w:r>
          </w:p>
        </w:tc>
        <w:tc>
          <w:tcPr>
            <w:tcW w:w="6160" w:type="dxa"/>
            <w:gridSpan w:val="5"/>
          </w:tcPr>
          <w:p w:rsidR="002B5A04" w:rsidRDefault="002B5A04" w:rsidP="008E639D">
            <w:pPr>
              <w:rPr>
                <w:sz w:val="26"/>
                <w:szCs w:val="26"/>
              </w:rPr>
            </w:pPr>
          </w:p>
          <w:p w:rsidR="008E639D" w:rsidRPr="007939B7" w:rsidRDefault="008B1869" w:rsidP="008E639D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Nedvesség,  savak</w:t>
            </w:r>
            <w:r w:rsidR="005C0BEB" w:rsidRPr="007939B7">
              <w:rPr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222" w:type="dxa"/>
            <w:gridSpan w:val="6"/>
          </w:tcPr>
          <w:p w:rsidR="008E639D" w:rsidRPr="007939B7" w:rsidRDefault="005C0BEB" w:rsidP="008E639D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10.5</w:t>
            </w:r>
            <w:r w:rsidR="008E639D" w:rsidRPr="007939B7">
              <w:rPr>
                <w:b/>
                <w:sz w:val="26"/>
                <w:szCs w:val="26"/>
              </w:rPr>
              <w:t>.Nem  összeférhető</w:t>
            </w:r>
          </w:p>
          <w:p w:rsidR="008E639D" w:rsidRPr="007939B7" w:rsidRDefault="008E639D" w:rsidP="008E639D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anyagok:</w:t>
            </w:r>
          </w:p>
        </w:tc>
        <w:tc>
          <w:tcPr>
            <w:tcW w:w="6160" w:type="dxa"/>
            <w:gridSpan w:val="5"/>
          </w:tcPr>
          <w:p w:rsidR="005C0BEB" w:rsidRPr="007939B7" w:rsidRDefault="005C0BEB" w:rsidP="008E639D">
            <w:pPr>
              <w:rPr>
                <w:sz w:val="26"/>
                <w:szCs w:val="26"/>
              </w:rPr>
            </w:pPr>
          </w:p>
          <w:p w:rsidR="008E639D" w:rsidRPr="007939B7" w:rsidRDefault="008B1869" w:rsidP="008E639D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Savak</w:t>
            </w:r>
            <w:r w:rsidR="005C0BEB" w:rsidRPr="007939B7">
              <w:rPr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222" w:type="dxa"/>
            <w:gridSpan w:val="6"/>
          </w:tcPr>
          <w:p w:rsidR="008E639D" w:rsidRPr="007939B7" w:rsidRDefault="008E639D" w:rsidP="008E639D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10</w:t>
            </w:r>
            <w:r w:rsidR="005C0BEB" w:rsidRPr="007939B7">
              <w:rPr>
                <w:b/>
                <w:sz w:val="26"/>
                <w:szCs w:val="26"/>
              </w:rPr>
              <w:t>.6</w:t>
            </w:r>
            <w:r w:rsidRPr="007939B7">
              <w:rPr>
                <w:b/>
                <w:sz w:val="26"/>
                <w:szCs w:val="26"/>
              </w:rPr>
              <w:t>.  Veszélyes  bomlás- termékek</w:t>
            </w:r>
            <w:r w:rsidR="005C0BEB" w:rsidRPr="007939B7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160" w:type="dxa"/>
            <w:gridSpan w:val="5"/>
          </w:tcPr>
          <w:p w:rsidR="002B5A04" w:rsidRDefault="002B5A04" w:rsidP="008E639D">
            <w:pPr>
              <w:rPr>
                <w:sz w:val="26"/>
                <w:szCs w:val="26"/>
              </w:rPr>
            </w:pPr>
          </w:p>
          <w:p w:rsidR="008E639D" w:rsidRPr="007939B7" w:rsidRDefault="008E639D" w:rsidP="008E639D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>Szakszerű  tárolás  és  felhasználás  esetén  nincs</w:t>
            </w:r>
            <w:r w:rsidR="00A85074" w:rsidRPr="007939B7">
              <w:rPr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bottom w:val="single" w:sz="12" w:space="0" w:color="auto"/>
            </w:tcBorders>
          </w:tcPr>
          <w:p w:rsidR="008E639D" w:rsidRPr="007939B7" w:rsidRDefault="008E639D" w:rsidP="008E639D">
            <w:pPr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Pr="002D51AF" w:rsidRDefault="008E639D" w:rsidP="008E639D">
            <w:pPr>
              <w:rPr>
                <w:sz w:val="28"/>
                <w:szCs w:val="28"/>
              </w:rPr>
            </w:pPr>
          </w:p>
        </w:tc>
        <w:tc>
          <w:tcPr>
            <w:tcW w:w="9382" w:type="dxa"/>
            <w:gridSpan w:val="11"/>
            <w:shd w:val="clear" w:color="auto" w:fill="C0C0C0"/>
          </w:tcPr>
          <w:p w:rsidR="008E639D" w:rsidRPr="00F37A62" w:rsidRDefault="008E639D" w:rsidP="008E639D">
            <w:pPr>
              <w:rPr>
                <w:b/>
                <w:sz w:val="28"/>
                <w:szCs w:val="28"/>
              </w:rPr>
            </w:pPr>
            <w:r w:rsidRPr="00F37A62">
              <w:rPr>
                <w:b/>
                <w:sz w:val="28"/>
                <w:szCs w:val="28"/>
              </w:rPr>
              <w:t xml:space="preserve">11. </w:t>
            </w:r>
            <w:r w:rsidR="0030259C">
              <w:rPr>
                <w:b/>
                <w:sz w:val="28"/>
                <w:szCs w:val="28"/>
              </w:rPr>
              <w:t xml:space="preserve">Szakasz: </w:t>
            </w:r>
            <w:r w:rsidRPr="00F37A62">
              <w:rPr>
                <w:b/>
                <w:sz w:val="28"/>
                <w:szCs w:val="28"/>
              </w:rPr>
              <w:t xml:space="preserve">Toxikológiai </w:t>
            </w:r>
            <w:r w:rsidR="00CD77EF">
              <w:rPr>
                <w:b/>
                <w:sz w:val="28"/>
                <w:szCs w:val="28"/>
              </w:rPr>
              <w:t>információk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/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4907D4" w:rsidRDefault="0030259C" w:rsidP="004907D4">
            <w:pPr>
              <w:rPr>
                <w:b/>
                <w:sz w:val="26"/>
                <w:szCs w:val="26"/>
              </w:rPr>
            </w:pPr>
            <w:r w:rsidRPr="007939B7">
              <w:rPr>
                <w:b/>
                <w:sz w:val="26"/>
                <w:szCs w:val="26"/>
              </w:rPr>
              <w:t>11.1</w:t>
            </w:r>
            <w:r w:rsidR="00A9584E">
              <w:rPr>
                <w:b/>
                <w:sz w:val="26"/>
                <w:szCs w:val="26"/>
              </w:rPr>
              <w:t>.</w:t>
            </w:r>
            <w:r w:rsidRPr="007939B7">
              <w:rPr>
                <w:b/>
                <w:sz w:val="26"/>
                <w:szCs w:val="26"/>
              </w:rPr>
              <w:t xml:space="preserve"> </w:t>
            </w:r>
            <w:r w:rsidR="004907D4">
              <w:rPr>
                <w:b/>
                <w:sz w:val="26"/>
                <w:szCs w:val="26"/>
              </w:rPr>
              <w:t>A 1272/2008/EK rendeletben meghatározott veszélyességi osztályokra</w:t>
            </w:r>
          </w:p>
          <w:p w:rsidR="008E639D" w:rsidRPr="007939B7" w:rsidRDefault="004907D4" w:rsidP="004907D4">
            <w:pPr>
              <w:rPr>
                <w:b/>
                <w:sz w:val="26"/>
                <w:szCs w:val="26"/>
              </w:rPr>
            </w:pPr>
            <w:r w:rsidRPr="008D3941">
              <w:rPr>
                <w:b/>
                <w:sz w:val="26"/>
                <w:szCs w:val="26"/>
              </w:rPr>
              <w:t>vonatkozó információ</w:t>
            </w:r>
          </w:p>
          <w:p w:rsidR="00BE73B6" w:rsidRPr="007939B7" w:rsidRDefault="00BE73B6" w:rsidP="00BE73B6">
            <w:pPr>
              <w:rPr>
                <w:sz w:val="26"/>
                <w:szCs w:val="26"/>
              </w:rPr>
            </w:pPr>
            <w:r w:rsidRPr="007939B7">
              <w:rPr>
                <w:sz w:val="26"/>
                <w:szCs w:val="26"/>
              </w:rPr>
              <w:t xml:space="preserve">A  termékkel célzott  toxikológiai  vizsgálatok  nem  történtek.  A  toxikológiai  </w:t>
            </w:r>
            <w:r w:rsidRPr="007939B7">
              <w:rPr>
                <w:sz w:val="26"/>
                <w:szCs w:val="26"/>
              </w:rPr>
              <w:lastRenderedPageBreak/>
              <w:t>megítélés  az  egyes  komponensekre  vonatkozó  adatok  alapján  történt,  illetve hasonló összetételű termékek tulajdonságai alapján került megállapításra.</w:t>
            </w:r>
          </w:p>
          <w:p w:rsidR="0030259C" w:rsidRPr="007939B7" w:rsidRDefault="0030259C" w:rsidP="008E639D">
            <w:pPr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8E639D" w:rsidRPr="007939B7" w:rsidRDefault="008E639D" w:rsidP="008E639D">
            <w:pPr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2340" w:type="dxa"/>
            <w:gridSpan w:val="3"/>
          </w:tcPr>
          <w:p w:rsidR="000F16F6" w:rsidRPr="007939B7" w:rsidRDefault="000F16F6" w:rsidP="008E63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a,a</w:t>
            </w:r>
            <w:r w:rsidR="00093FC4" w:rsidRPr="007939B7">
              <w:rPr>
                <w:b/>
                <w:sz w:val="26"/>
                <w:szCs w:val="26"/>
              </w:rPr>
              <w:t>kut toxicitás</w:t>
            </w:r>
            <w:r>
              <w:rPr>
                <w:b/>
                <w:sz w:val="26"/>
                <w:szCs w:val="26"/>
              </w:rPr>
              <w:t>;</w:t>
            </w:r>
          </w:p>
        </w:tc>
        <w:tc>
          <w:tcPr>
            <w:tcW w:w="7042" w:type="dxa"/>
            <w:gridSpan w:val="8"/>
          </w:tcPr>
          <w:p w:rsidR="00093FC4" w:rsidRPr="007939B7" w:rsidRDefault="00093FC4" w:rsidP="008E639D">
            <w:pPr>
              <w:rPr>
                <w:bCs/>
                <w:sz w:val="26"/>
                <w:szCs w:val="26"/>
              </w:rPr>
            </w:pPr>
            <w:r w:rsidRPr="007939B7">
              <w:rPr>
                <w:bCs/>
                <w:sz w:val="26"/>
                <w:szCs w:val="26"/>
              </w:rPr>
              <w:t xml:space="preserve">Egyszeri kis dózisú lenyelés esetén is jelentkezhetnek emetikus  </w:t>
            </w:r>
          </w:p>
          <w:p w:rsidR="00093FC4" w:rsidRPr="007939B7" w:rsidRDefault="00093FC4" w:rsidP="008E639D">
            <w:pPr>
              <w:rPr>
                <w:bCs/>
                <w:sz w:val="26"/>
                <w:szCs w:val="26"/>
              </w:rPr>
            </w:pPr>
            <w:r w:rsidRPr="007939B7">
              <w:rPr>
                <w:bCs/>
                <w:sz w:val="26"/>
                <w:szCs w:val="26"/>
              </w:rPr>
              <w:t>tűnetek. A keve</w:t>
            </w:r>
            <w:r w:rsidR="00F3437E">
              <w:rPr>
                <w:bCs/>
                <w:sz w:val="26"/>
                <w:szCs w:val="26"/>
              </w:rPr>
              <w:t>rék k</w:t>
            </w:r>
            <w:r w:rsidR="002B5A04">
              <w:rPr>
                <w:bCs/>
                <w:sz w:val="26"/>
                <w:szCs w:val="26"/>
              </w:rPr>
              <w:t>alcium karbonát</w:t>
            </w:r>
            <w:r w:rsidRPr="007939B7">
              <w:rPr>
                <w:bCs/>
                <w:sz w:val="26"/>
                <w:szCs w:val="26"/>
              </w:rPr>
              <w:t xml:space="preserve"> </w:t>
            </w:r>
            <w:r w:rsidR="000F16F6" w:rsidRPr="007939B7">
              <w:rPr>
                <w:bCs/>
                <w:sz w:val="26"/>
                <w:szCs w:val="26"/>
              </w:rPr>
              <w:t>tartalma reakcióba lép a gyomor sósav tartalmával. Gázképződés!</w:t>
            </w:r>
          </w:p>
          <w:p w:rsidR="008E639D" w:rsidRPr="007939B7" w:rsidRDefault="00093FC4" w:rsidP="000F16F6">
            <w:pPr>
              <w:rPr>
                <w:bCs/>
                <w:sz w:val="26"/>
                <w:szCs w:val="26"/>
              </w:rPr>
            </w:pPr>
            <w:r w:rsidRPr="007939B7">
              <w:rPr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2340" w:type="dxa"/>
            <w:gridSpan w:val="3"/>
          </w:tcPr>
          <w:p w:rsidR="000F16F6" w:rsidRPr="0078773E" w:rsidRDefault="000F16F6" w:rsidP="000F16F6">
            <w:pPr>
              <w:rPr>
                <w:b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b,bőrkorrózió/</w:t>
            </w:r>
          </w:p>
          <w:p w:rsidR="008E639D" w:rsidRPr="007939B7" w:rsidRDefault="000F16F6" w:rsidP="000F16F6">
            <w:pPr>
              <w:rPr>
                <w:b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bőrirritáció;</w:t>
            </w:r>
          </w:p>
        </w:tc>
        <w:tc>
          <w:tcPr>
            <w:tcW w:w="7042" w:type="dxa"/>
            <w:gridSpan w:val="8"/>
          </w:tcPr>
          <w:p w:rsidR="008D6CA1" w:rsidRDefault="002B7C1D" w:rsidP="008E63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8E639D" w:rsidRPr="007939B7" w:rsidRDefault="008E639D" w:rsidP="008E639D">
            <w:pPr>
              <w:rPr>
                <w:bCs/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2340" w:type="dxa"/>
            <w:gridSpan w:val="3"/>
          </w:tcPr>
          <w:p w:rsidR="008D6CA1" w:rsidRDefault="008D6CA1" w:rsidP="008E639D">
            <w:pPr>
              <w:rPr>
                <w:b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c,súlyos szemkárosodás/</w:t>
            </w:r>
          </w:p>
          <w:p w:rsidR="008E639D" w:rsidRPr="007939B7" w:rsidRDefault="008D6CA1" w:rsidP="008E639D">
            <w:pPr>
              <w:rPr>
                <w:b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szemirritáció;</w:t>
            </w:r>
          </w:p>
        </w:tc>
        <w:tc>
          <w:tcPr>
            <w:tcW w:w="7042" w:type="dxa"/>
            <w:gridSpan w:val="8"/>
          </w:tcPr>
          <w:p w:rsidR="002B7C1D" w:rsidRDefault="002B7C1D" w:rsidP="002B7C1D">
            <w:pPr>
              <w:rPr>
                <w:bCs/>
                <w:sz w:val="26"/>
                <w:szCs w:val="26"/>
              </w:rPr>
            </w:pPr>
          </w:p>
          <w:p w:rsidR="002B7C1D" w:rsidRDefault="002B7C1D" w:rsidP="002B7C1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8E639D" w:rsidRPr="007939B7" w:rsidRDefault="008E639D" w:rsidP="008E639D">
            <w:pPr>
              <w:rPr>
                <w:bCs/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2340" w:type="dxa"/>
            <w:gridSpan w:val="3"/>
          </w:tcPr>
          <w:p w:rsidR="00411455" w:rsidRDefault="008D6CA1" w:rsidP="008E639D">
            <w:pPr>
              <w:rPr>
                <w:b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 xml:space="preserve">d,légzőszervi </w:t>
            </w:r>
          </w:p>
          <w:p w:rsidR="003271F5" w:rsidRPr="007939B7" w:rsidRDefault="008D6CA1" w:rsidP="008E639D">
            <w:pPr>
              <w:rPr>
                <w:b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vagy bőrszenzibilizáció;</w:t>
            </w:r>
          </w:p>
        </w:tc>
        <w:tc>
          <w:tcPr>
            <w:tcW w:w="7042" w:type="dxa"/>
            <w:gridSpan w:val="8"/>
          </w:tcPr>
          <w:p w:rsidR="00EB443E" w:rsidRDefault="00EB443E" w:rsidP="00EB443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EB443E" w:rsidRPr="007939B7" w:rsidRDefault="00EB443E" w:rsidP="008E639D">
            <w:pPr>
              <w:rPr>
                <w:bCs/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  <w:p w:rsidR="008E639D" w:rsidRDefault="0030259C" w:rsidP="008E639D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9382" w:type="dxa"/>
            <w:gridSpan w:val="11"/>
            <w:tcBorders>
              <w:bottom w:val="single" w:sz="4" w:space="0" w:color="auto"/>
            </w:tcBorders>
          </w:tcPr>
          <w:p w:rsidR="00411455" w:rsidRDefault="00411455" w:rsidP="008E639D">
            <w:pPr>
              <w:rPr>
                <w:b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e,csírasejt-</w:t>
            </w:r>
          </w:p>
          <w:p w:rsidR="00EB443E" w:rsidRDefault="00411455" w:rsidP="008E639D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mutagenitás;</w:t>
            </w:r>
            <w:r>
              <w:rPr>
                <w:b/>
                <w:sz w:val="26"/>
                <w:szCs w:val="26"/>
              </w:rPr>
              <w:t xml:space="preserve">             </w:t>
            </w:r>
            <w:r w:rsidR="00EB443E">
              <w:rPr>
                <w:bCs/>
                <w:sz w:val="26"/>
                <w:szCs w:val="26"/>
              </w:rPr>
              <w:t xml:space="preserve">A rendelkezésre álló adatok alapján az osztályozás kritériumai </w:t>
            </w:r>
          </w:p>
          <w:p w:rsidR="00BE73B6" w:rsidRDefault="00EB443E" w:rsidP="008E63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nem teljesülnek.</w:t>
            </w:r>
          </w:p>
          <w:p w:rsidR="00EB443E" w:rsidRDefault="00411455" w:rsidP="00EB443E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 xml:space="preserve">f,rákkeltő hatás;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="00EB443E">
              <w:rPr>
                <w:bCs/>
                <w:sz w:val="26"/>
                <w:szCs w:val="26"/>
              </w:rPr>
              <w:t xml:space="preserve">A rendelkezésre álló adatok alapján az osztályozás kritériumai </w:t>
            </w:r>
          </w:p>
          <w:p w:rsidR="00EB443E" w:rsidRDefault="00EB443E" w:rsidP="00EB443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nem teljesülnek. </w:t>
            </w:r>
          </w:p>
          <w:p w:rsidR="00EB443E" w:rsidRDefault="00EB443E" w:rsidP="00EB443E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g,reprodukciós</w:t>
            </w:r>
            <w:r>
              <w:rPr>
                <w:bCs/>
                <w:sz w:val="26"/>
                <w:szCs w:val="26"/>
              </w:rPr>
              <w:t xml:space="preserve">         A rendelkezésre álló adatok alapján az osztályozás kritériumai </w:t>
            </w:r>
          </w:p>
          <w:p w:rsidR="00EB443E" w:rsidRDefault="00EB443E" w:rsidP="00EB443E">
            <w:pPr>
              <w:rPr>
                <w:b/>
                <w:sz w:val="26"/>
                <w:szCs w:val="26"/>
              </w:rPr>
            </w:pPr>
            <w:r w:rsidRPr="00EB443E">
              <w:rPr>
                <w:b/>
                <w:sz w:val="26"/>
                <w:szCs w:val="26"/>
              </w:rPr>
              <w:t>toxicitás;</w:t>
            </w:r>
            <w:r>
              <w:rPr>
                <w:bCs/>
                <w:sz w:val="26"/>
                <w:szCs w:val="26"/>
              </w:rPr>
              <w:t xml:space="preserve">                    nem teljesülnek.</w:t>
            </w:r>
            <w:r w:rsidRPr="0078773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            </w:t>
            </w:r>
          </w:p>
          <w:p w:rsidR="00EB443E" w:rsidRDefault="00EB443E" w:rsidP="00EB443E">
            <w:pPr>
              <w:rPr>
                <w:b/>
                <w:sz w:val="26"/>
                <w:szCs w:val="26"/>
              </w:rPr>
            </w:pPr>
          </w:p>
          <w:p w:rsidR="007311FF" w:rsidRPr="00EB443E" w:rsidRDefault="007311FF" w:rsidP="007311FF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 xml:space="preserve">h,egyetlen expozíció </w:t>
            </w:r>
            <w:r w:rsidR="00EB443E">
              <w:rPr>
                <w:bCs/>
                <w:sz w:val="26"/>
                <w:szCs w:val="26"/>
              </w:rPr>
              <w:t>A rendelkezésre álló adatok alapján az osztályozás kritériumai</w:t>
            </w:r>
          </w:p>
          <w:p w:rsidR="007311FF" w:rsidRPr="00EB443E" w:rsidRDefault="007311FF" w:rsidP="007311FF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 xml:space="preserve">utáni célszervi </w:t>
            </w:r>
            <w:r w:rsidR="00EB443E">
              <w:rPr>
                <w:b/>
                <w:sz w:val="26"/>
                <w:szCs w:val="26"/>
              </w:rPr>
              <w:t xml:space="preserve">         </w:t>
            </w:r>
            <w:r w:rsidR="00EB443E">
              <w:rPr>
                <w:bCs/>
                <w:sz w:val="26"/>
                <w:szCs w:val="26"/>
              </w:rPr>
              <w:t>nem teljesülnek.</w:t>
            </w:r>
          </w:p>
          <w:p w:rsidR="007311FF" w:rsidRPr="007311FF" w:rsidRDefault="007311FF" w:rsidP="007311FF">
            <w:pPr>
              <w:rPr>
                <w:b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toxicitás(STOT);</w:t>
            </w:r>
            <w:r w:rsidRPr="0078773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</w:t>
            </w:r>
          </w:p>
          <w:p w:rsidR="007311FF" w:rsidRPr="00EB443E" w:rsidRDefault="007311FF" w:rsidP="007311FF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i,ismétlődő expozíció</w:t>
            </w:r>
          </w:p>
          <w:p w:rsidR="007311FF" w:rsidRDefault="007311FF" w:rsidP="007311FF">
            <w:pPr>
              <w:rPr>
                <w:b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 xml:space="preserve">utáni célszervi </w:t>
            </w:r>
            <w:r w:rsidR="00EB443E">
              <w:rPr>
                <w:b/>
                <w:sz w:val="26"/>
                <w:szCs w:val="26"/>
              </w:rPr>
              <w:t xml:space="preserve">          </w:t>
            </w:r>
            <w:r w:rsidR="00EB443E">
              <w:rPr>
                <w:bCs/>
                <w:sz w:val="26"/>
                <w:szCs w:val="26"/>
              </w:rPr>
              <w:t>A rendelkezésre álló adatok alapján az osztályozás kritériumai</w:t>
            </w:r>
          </w:p>
          <w:p w:rsidR="007311FF" w:rsidRPr="0078773E" w:rsidRDefault="007311FF" w:rsidP="007311FF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toxicitás(STOT);</w:t>
            </w:r>
            <w:r w:rsidRPr="0078773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</w:t>
            </w:r>
            <w:r w:rsidR="00EB443E">
              <w:rPr>
                <w:bCs/>
                <w:sz w:val="26"/>
                <w:szCs w:val="26"/>
              </w:rPr>
              <w:t>nem teljesülnek.</w:t>
            </w:r>
          </w:p>
          <w:p w:rsidR="007311FF" w:rsidRDefault="007311FF" w:rsidP="007311FF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j,aspirációs veszély;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EB443E">
              <w:rPr>
                <w:bCs/>
                <w:sz w:val="26"/>
                <w:szCs w:val="26"/>
              </w:rPr>
              <w:t>A rendelkezésre álló adatok alapján az osztályozás kritériumai</w:t>
            </w:r>
          </w:p>
          <w:p w:rsidR="00F87F7D" w:rsidRPr="00F87F7D" w:rsidRDefault="00EB443E" w:rsidP="008E63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nem teljesülnek.</w:t>
            </w:r>
          </w:p>
          <w:p w:rsidR="00F87F7D" w:rsidRDefault="00175901" w:rsidP="00F87F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11.2.</w:t>
            </w:r>
            <w:r w:rsidR="0030259C" w:rsidRPr="007939B7">
              <w:rPr>
                <w:b/>
                <w:sz w:val="26"/>
                <w:szCs w:val="26"/>
              </w:rPr>
              <w:t>Egyé</w:t>
            </w:r>
            <w:r w:rsidR="00E223B6">
              <w:rPr>
                <w:b/>
                <w:sz w:val="26"/>
                <w:szCs w:val="26"/>
              </w:rPr>
              <w:t>b</w:t>
            </w:r>
          </w:p>
          <w:p w:rsidR="00F87F7D" w:rsidRDefault="00F87F7D" w:rsidP="00F87F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veszélyekkel</w:t>
            </w:r>
          </w:p>
          <w:p w:rsidR="00F87F7D" w:rsidRDefault="00F87F7D" w:rsidP="00F87F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kapcsolatos</w:t>
            </w:r>
          </w:p>
          <w:p w:rsidR="00F87F7D" w:rsidRPr="00F87F7D" w:rsidRDefault="00F87F7D" w:rsidP="00F87F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információk:        </w:t>
            </w:r>
            <w:r w:rsidR="00E223B6">
              <w:rPr>
                <w:b/>
                <w:sz w:val="26"/>
                <w:szCs w:val="26"/>
              </w:rPr>
              <w:t xml:space="preserve">  </w:t>
            </w:r>
            <w:r w:rsidR="00C90A7F">
              <w:rPr>
                <w:b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 xml:space="preserve">A keverék nem tartalmaz olyan tulajdonságokkal bíró anyagokat, </w:t>
            </w:r>
          </w:p>
          <w:p w:rsidR="00F87F7D" w:rsidRDefault="00F87F7D" w:rsidP="00F87F7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melyek zavarnák az endokrin tevékenységét összhangban a </w:t>
            </w:r>
          </w:p>
          <w:p w:rsidR="00F87F7D" w:rsidRDefault="00F87F7D" w:rsidP="00F87F7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felhatalmazáson alapuló Komisszió rendeletében (EU) 2017/2100</w:t>
            </w:r>
          </w:p>
          <w:p w:rsidR="00F87F7D" w:rsidRDefault="00F87F7D" w:rsidP="00F87F7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vagy a Komisszió rendeletében (EU) 2018/605</w:t>
            </w:r>
            <w:r w:rsidR="00C144F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megszabott </w:t>
            </w:r>
          </w:p>
          <w:p w:rsidR="00E15E30" w:rsidRDefault="00F87F7D" w:rsidP="008E639D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kritériumokkal.</w:t>
            </w:r>
            <w:r>
              <w:rPr>
                <w:sz w:val="26"/>
                <w:szCs w:val="26"/>
              </w:rPr>
              <w:t xml:space="preserve"> </w:t>
            </w:r>
            <w:r w:rsidR="0030259C" w:rsidRPr="007939B7">
              <w:rPr>
                <w:sz w:val="26"/>
                <w:szCs w:val="26"/>
              </w:rPr>
              <w:t xml:space="preserve">Rendeltetésszerű felhasználásnál nincs káros </w:t>
            </w:r>
            <w:r>
              <w:rPr>
                <w:sz w:val="26"/>
                <w:szCs w:val="26"/>
              </w:rPr>
              <w:t xml:space="preserve">  </w:t>
            </w:r>
          </w:p>
          <w:p w:rsidR="0030259C" w:rsidRPr="00F87F7D" w:rsidRDefault="00F87F7D" w:rsidP="008E63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r w:rsidR="00E15E30">
              <w:rPr>
                <w:sz w:val="26"/>
                <w:szCs w:val="26"/>
              </w:rPr>
              <w:t xml:space="preserve">  </w:t>
            </w:r>
            <w:r w:rsidR="0030259C" w:rsidRPr="007939B7">
              <w:rPr>
                <w:sz w:val="26"/>
                <w:szCs w:val="26"/>
              </w:rPr>
              <w:t>hatása.</w:t>
            </w: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8E639D" w:rsidRPr="000A7087" w:rsidRDefault="008E639D" w:rsidP="008E639D">
            <w:pPr>
              <w:rPr>
                <w:b/>
                <w:sz w:val="28"/>
                <w:szCs w:val="28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0" w:type="dxa"/>
            <w:tcBorders>
              <w:top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4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  <w:p w:rsidR="006F4B66" w:rsidRDefault="006F4B66" w:rsidP="008E639D">
            <w:pPr>
              <w:rPr>
                <w:sz w:val="20"/>
              </w:rPr>
            </w:pPr>
          </w:p>
          <w:p w:rsidR="006F4B66" w:rsidRDefault="006F4B66" w:rsidP="008E639D">
            <w:pPr>
              <w:rPr>
                <w:sz w:val="20"/>
              </w:rPr>
            </w:pPr>
          </w:p>
          <w:p w:rsidR="006F4B66" w:rsidRDefault="006F4B66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</w:tcPr>
          <w:p w:rsidR="008E639D" w:rsidRDefault="008E639D" w:rsidP="008E639D">
            <w:pPr>
              <w:rPr>
                <w:b/>
                <w:sz w:val="28"/>
                <w:szCs w:val="28"/>
              </w:rPr>
            </w:pPr>
          </w:p>
          <w:p w:rsidR="008E639D" w:rsidRPr="000A7087" w:rsidRDefault="008E639D" w:rsidP="008E639D">
            <w:pPr>
              <w:rPr>
                <w:b/>
                <w:sz w:val="28"/>
                <w:szCs w:val="28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743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/>
        </w:tc>
        <w:tc>
          <w:tcPr>
            <w:tcW w:w="9382" w:type="dxa"/>
            <w:gridSpan w:val="11"/>
            <w:shd w:val="clear" w:color="auto" w:fill="C0C0C0"/>
          </w:tcPr>
          <w:p w:rsidR="008E639D" w:rsidRPr="002D51AF" w:rsidRDefault="0030259C" w:rsidP="008E63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 Szakasz: </w:t>
            </w:r>
            <w:r w:rsidR="007311FF">
              <w:rPr>
                <w:b/>
                <w:sz w:val="28"/>
                <w:szCs w:val="28"/>
              </w:rPr>
              <w:t xml:space="preserve">Ökológiai </w:t>
            </w:r>
            <w:r w:rsidR="001D72EF">
              <w:rPr>
                <w:b/>
                <w:sz w:val="28"/>
                <w:szCs w:val="28"/>
              </w:rPr>
              <w:t>információk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/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8E639D" w:rsidRPr="004B3721" w:rsidRDefault="008E639D" w:rsidP="008E639D">
            <w:pPr>
              <w:rPr>
                <w:sz w:val="26"/>
                <w:szCs w:val="26"/>
              </w:rPr>
            </w:pPr>
            <w:r w:rsidRPr="004B3721">
              <w:rPr>
                <w:b/>
                <w:sz w:val="26"/>
                <w:szCs w:val="26"/>
              </w:rPr>
              <w:t xml:space="preserve">12.1. Toxicitás: </w:t>
            </w:r>
            <w:r w:rsidR="00313F1E">
              <w:rPr>
                <w:sz w:val="26"/>
                <w:szCs w:val="26"/>
              </w:rPr>
              <w:t>a keverékre vizsgálati adatok nem állnak</w:t>
            </w:r>
            <w:r w:rsidRPr="004B3721">
              <w:rPr>
                <w:sz w:val="26"/>
                <w:szCs w:val="26"/>
              </w:rPr>
              <w:t xml:space="preserve"> rendelkezésre</w:t>
            </w:r>
            <w:r w:rsidR="0030259C" w:rsidRPr="004B3721">
              <w:rPr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8E639D" w:rsidRPr="004B3721" w:rsidRDefault="00313F1E" w:rsidP="008E639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12.2. Perzisztencia és </w:t>
            </w:r>
            <w:r w:rsidR="008E639D" w:rsidRPr="004B3721">
              <w:rPr>
                <w:b/>
                <w:sz w:val="26"/>
                <w:szCs w:val="26"/>
              </w:rPr>
              <w:t xml:space="preserve">lebonthatóság: </w:t>
            </w:r>
            <w:r>
              <w:rPr>
                <w:sz w:val="26"/>
                <w:szCs w:val="26"/>
              </w:rPr>
              <w:t xml:space="preserve">nincs </w:t>
            </w:r>
            <w:r w:rsidR="008E639D" w:rsidRPr="004B3721">
              <w:rPr>
                <w:sz w:val="26"/>
                <w:szCs w:val="26"/>
              </w:rPr>
              <w:t>adat</w:t>
            </w:r>
            <w:r w:rsidR="0030259C" w:rsidRPr="004B3721">
              <w:rPr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8E639D" w:rsidRPr="004B3721" w:rsidRDefault="00A85074" w:rsidP="008E639D">
            <w:pPr>
              <w:rPr>
                <w:b/>
                <w:sz w:val="26"/>
                <w:szCs w:val="26"/>
              </w:rPr>
            </w:pPr>
            <w:r w:rsidRPr="004B3721">
              <w:rPr>
                <w:b/>
                <w:sz w:val="26"/>
                <w:szCs w:val="26"/>
              </w:rPr>
              <w:t>12.3. Bioakkumulációs képesség</w:t>
            </w:r>
            <w:r w:rsidR="00313F1E">
              <w:rPr>
                <w:b/>
                <w:sz w:val="26"/>
                <w:szCs w:val="26"/>
              </w:rPr>
              <w:t xml:space="preserve">: </w:t>
            </w:r>
            <w:r w:rsidR="008E639D" w:rsidRPr="004B3721">
              <w:rPr>
                <w:sz w:val="26"/>
                <w:szCs w:val="26"/>
              </w:rPr>
              <w:t xml:space="preserve">szervetlen  anyagoknál nem </w:t>
            </w:r>
            <w:r w:rsidR="00313F1E">
              <w:rPr>
                <w:sz w:val="26"/>
                <w:szCs w:val="26"/>
              </w:rPr>
              <w:t xml:space="preserve">alkalmazható,  a  felületaktív </w:t>
            </w:r>
            <w:r w:rsidR="008E639D" w:rsidRPr="004B3721">
              <w:rPr>
                <w:sz w:val="26"/>
                <w:szCs w:val="26"/>
              </w:rPr>
              <w:t>összetevő megfelel  a  vonatkozó  rendeletben  lefektetett  kritériumoknak.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8E639D" w:rsidRPr="004B3721" w:rsidRDefault="00E23759" w:rsidP="00873CB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12.4. A t</w:t>
            </w:r>
            <w:r w:rsidR="008E639D" w:rsidRPr="004B3721">
              <w:rPr>
                <w:b/>
                <w:sz w:val="26"/>
                <w:szCs w:val="26"/>
              </w:rPr>
              <w:t xml:space="preserve">alajban való  mobilitás: </w:t>
            </w:r>
            <w:r w:rsidR="0030259C" w:rsidRPr="004B3721">
              <w:rPr>
                <w:sz w:val="26"/>
                <w:szCs w:val="26"/>
              </w:rPr>
              <w:t>nincs adat.</w:t>
            </w:r>
            <w:r w:rsidR="008E639D" w:rsidRPr="004B37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8E639D" w:rsidRPr="004B3721" w:rsidRDefault="008E639D" w:rsidP="008E639D">
            <w:pPr>
              <w:rPr>
                <w:sz w:val="26"/>
                <w:szCs w:val="26"/>
              </w:rPr>
            </w:pPr>
            <w:r w:rsidRPr="004B3721">
              <w:rPr>
                <w:b/>
                <w:sz w:val="26"/>
                <w:szCs w:val="26"/>
              </w:rPr>
              <w:t xml:space="preserve">12.5. </w:t>
            </w:r>
            <w:r w:rsidR="00E23759">
              <w:rPr>
                <w:b/>
                <w:sz w:val="26"/>
                <w:szCs w:val="26"/>
              </w:rPr>
              <w:t xml:space="preserve">A </w:t>
            </w:r>
            <w:r w:rsidRPr="004B3721">
              <w:rPr>
                <w:b/>
                <w:sz w:val="26"/>
                <w:szCs w:val="26"/>
              </w:rPr>
              <w:t>PBT</w:t>
            </w:r>
            <w:r w:rsidR="00E23759">
              <w:rPr>
                <w:b/>
                <w:sz w:val="26"/>
                <w:szCs w:val="26"/>
              </w:rPr>
              <w:t>-</w:t>
            </w:r>
            <w:r w:rsidRPr="004B3721">
              <w:rPr>
                <w:b/>
                <w:sz w:val="26"/>
                <w:szCs w:val="26"/>
              </w:rPr>
              <w:t xml:space="preserve">  és</w:t>
            </w:r>
            <w:r w:rsidR="00E23759">
              <w:rPr>
                <w:b/>
                <w:sz w:val="26"/>
                <w:szCs w:val="26"/>
              </w:rPr>
              <w:t xml:space="preserve"> a</w:t>
            </w:r>
            <w:r w:rsidRPr="004B3721">
              <w:rPr>
                <w:b/>
                <w:sz w:val="26"/>
                <w:szCs w:val="26"/>
              </w:rPr>
              <w:t xml:space="preserve">  vPvB</w:t>
            </w:r>
            <w:r w:rsidR="00E23759">
              <w:rPr>
                <w:b/>
                <w:sz w:val="26"/>
                <w:szCs w:val="26"/>
              </w:rPr>
              <w:t>-értékelés eredménye</w:t>
            </w:r>
            <w:r w:rsidRPr="004B3721">
              <w:rPr>
                <w:b/>
                <w:sz w:val="26"/>
                <w:szCs w:val="26"/>
              </w:rPr>
              <w:t xml:space="preserve">:  </w:t>
            </w:r>
            <w:r w:rsidRPr="004B3721">
              <w:rPr>
                <w:sz w:val="26"/>
                <w:szCs w:val="26"/>
              </w:rPr>
              <w:t>nem  osztályozott,  vagy  nem  áll  rendelkezésre  adat</w:t>
            </w:r>
            <w:r w:rsidR="0030259C" w:rsidRPr="004B3721">
              <w:rPr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6675BE" w:rsidRDefault="00313F1E" w:rsidP="0030259C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12.6. </w:t>
            </w:r>
            <w:r w:rsidR="006675BE">
              <w:rPr>
                <w:sz w:val="26"/>
                <w:szCs w:val="26"/>
              </w:rPr>
              <w:t xml:space="preserve">Endokrin károsító tulajdonságok: </w:t>
            </w:r>
            <w:r w:rsidR="006675BE" w:rsidRPr="00BE6CD6">
              <w:rPr>
                <w:b w:val="0"/>
                <w:bCs/>
                <w:sz w:val="26"/>
                <w:szCs w:val="26"/>
              </w:rPr>
              <w:t>nincs adat.</w:t>
            </w:r>
          </w:p>
          <w:p w:rsidR="0030259C" w:rsidRPr="004B3721" w:rsidRDefault="006675BE" w:rsidP="0030259C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12.7. </w:t>
            </w:r>
            <w:r w:rsidR="00313F1E">
              <w:rPr>
                <w:sz w:val="26"/>
                <w:szCs w:val="26"/>
              </w:rPr>
              <w:t xml:space="preserve">Egyéb káros </w:t>
            </w:r>
            <w:r w:rsidR="008E639D" w:rsidRPr="004B3721">
              <w:rPr>
                <w:sz w:val="26"/>
                <w:szCs w:val="26"/>
              </w:rPr>
              <w:t>hatás</w:t>
            </w:r>
            <w:r w:rsidR="00E23759">
              <w:rPr>
                <w:sz w:val="26"/>
                <w:szCs w:val="26"/>
              </w:rPr>
              <w:t>ok</w:t>
            </w:r>
            <w:r w:rsidR="008E639D" w:rsidRPr="004B3721">
              <w:rPr>
                <w:sz w:val="26"/>
                <w:szCs w:val="26"/>
              </w:rPr>
              <w:t>:</w:t>
            </w:r>
            <w:r w:rsidR="00313F1E">
              <w:rPr>
                <w:b w:val="0"/>
                <w:sz w:val="26"/>
                <w:szCs w:val="26"/>
              </w:rPr>
              <w:t xml:space="preserve"> élővízbe, </w:t>
            </w:r>
            <w:r w:rsidR="0030259C" w:rsidRPr="004B3721">
              <w:rPr>
                <w:b w:val="0"/>
                <w:sz w:val="26"/>
                <w:szCs w:val="26"/>
              </w:rPr>
              <w:t>talajba  juttatni  tilos. A termék nem tartalmaz az 1005/2009/EK rendelet alapján ózonréteget lebontó anyagokat.</w:t>
            </w:r>
          </w:p>
          <w:p w:rsidR="0030259C" w:rsidRPr="004B3721" w:rsidRDefault="0030259C" w:rsidP="0030259C">
            <w:pPr>
              <w:rPr>
                <w:sz w:val="26"/>
                <w:szCs w:val="26"/>
              </w:rPr>
            </w:pPr>
            <w:r w:rsidRPr="004B3721">
              <w:rPr>
                <w:b/>
                <w:sz w:val="26"/>
                <w:szCs w:val="26"/>
              </w:rPr>
              <w:t xml:space="preserve">További információ: </w:t>
            </w:r>
            <w:r w:rsidRPr="004B3721">
              <w:rPr>
                <w:sz w:val="26"/>
                <w:szCs w:val="26"/>
              </w:rPr>
              <w:t>Biológiai szennyvíztisztító rendszerekben történő kezelését a</w:t>
            </w:r>
          </w:p>
          <w:p w:rsidR="0030259C" w:rsidRPr="004B3721" w:rsidRDefault="00E01A18" w:rsidP="0030259C">
            <w:pPr>
              <w:rPr>
                <w:sz w:val="26"/>
                <w:szCs w:val="26"/>
              </w:rPr>
            </w:pPr>
            <w:r w:rsidRPr="004B3721">
              <w:rPr>
                <w:sz w:val="26"/>
                <w:szCs w:val="26"/>
              </w:rPr>
              <w:t xml:space="preserve"> </w:t>
            </w:r>
            <w:r w:rsidR="0030259C" w:rsidRPr="004B3721">
              <w:rPr>
                <w:sz w:val="26"/>
                <w:szCs w:val="26"/>
              </w:rPr>
              <w:t>helyi előírásoknak megfelelően kell meghatározni.</w:t>
            </w:r>
          </w:p>
          <w:p w:rsidR="008E639D" w:rsidRPr="004B3721" w:rsidRDefault="008E639D" w:rsidP="008E639D">
            <w:pPr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/>
        </w:tc>
        <w:tc>
          <w:tcPr>
            <w:tcW w:w="9382" w:type="dxa"/>
            <w:gridSpan w:val="11"/>
            <w:shd w:val="clear" w:color="auto" w:fill="C0C0C0"/>
          </w:tcPr>
          <w:p w:rsidR="008E639D" w:rsidRPr="000A7087" w:rsidRDefault="00763C4E" w:rsidP="008E63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 Szakasz: </w:t>
            </w:r>
            <w:r w:rsidR="008E639D">
              <w:rPr>
                <w:b/>
                <w:sz w:val="28"/>
                <w:szCs w:val="28"/>
              </w:rPr>
              <w:t>Ártalmatlanítási  szempontok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/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1D72EF" w:rsidRDefault="001D72EF" w:rsidP="001D72E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26033">
              <w:rPr>
                <w:sz w:val="26"/>
                <w:szCs w:val="26"/>
              </w:rPr>
              <w:t xml:space="preserve">A készítmény maradékainak kezelése és ártalmatlanítása a </w:t>
            </w:r>
            <w:r w:rsidRPr="00526033">
              <w:rPr>
                <w:b/>
                <w:bCs/>
                <w:color w:val="000000"/>
                <w:sz w:val="26"/>
                <w:szCs w:val="26"/>
              </w:rPr>
              <w:t xml:space="preserve">225/2015. (VIII. 7.) Korm. rendeletben, </w:t>
            </w:r>
            <w:r w:rsidRPr="00526033">
              <w:rPr>
                <w:bCs/>
                <w:color w:val="000000"/>
                <w:sz w:val="26"/>
                <w:szCs w:val="26"/>
              </w:rPr>
              <w:t xml:space="preserve">valamint a </w:t>
            </w:r>
            <w:r w:rsidRPr="00526033">
              <w:rPr>
                <w:b/>
                <w:bCs/>
                <w:sz w:val="26"/>
                <w:szCs w:val="26"/>
              </w:rPr>
              <w:t xml:space="preserve">72/2013. (VIII. 27.) VM rendeletben, </w:t>
            </w:r>
            <w:r w:rsidRPr="00526033">
              <w:rPr>
                <w:bCs/>
                <w:sz w:val="26"/>
                <w:szCs w:val="26"/>
              </w:rPr>
              <w:t>ill. az EU szabályozásában foglaltak szerint lehetséges.</w:t>
            </w:r>
          </w:p>
          <w:p w:rsidR="008E639D" w:rsidRPr="004B3721" w:rsidRDefault="001D72EF" w:rsidP="001D72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 csomagolási hulladékkal kapcsolatos hulladékgazdálkodási tevékenységét a </w:t>
            </w:r>
            <w:r w:rsidRPr="009A7DED">
              <w:rPr>
                <w:b/>
                <w:bCs/>
                <w:sz w:val="26"/>
                <w:szCs w:val="26"/>
              </w:rPr>
              <w:t>442/2012.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A7DED">
              <w:rPr>
                <w:b/>
                <w:bCs/>
                <w:sz w:val="26"/>
                <w:szCs w:val="26"/>
              </w:rPr>
              <w:t>(XII.29.)</w:t>
            </w:r>
            <w:r>
              <w:rPr>
                <w:bCs/>
                <w:sz w:val="26"/>
                <w:szCs w:val="26"/>
              </w:rPr>
              <w:t xml:space="preserve"> Kormányrendelet szabályozza.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8E639D" w:rsidRPr="004B3721" w:rsidRDefault="008E639D" w:rsidP="008E639D">
            <w:pPr>
              <w:jc w:val="both"/>
              <w:rPr>
                <w:b/>
                <w:bCs/>
                <w:sz w:val="26"/>
                <w:szCs w:val="26"/>
              </w:rPr>
            </w:pPr>
            <w:r w:rsidRPr="004B3721">
              <w:rPr>
                <w:b/>
                <w:bCs/>
                <w:sz w:val="26"/>
                <w:szCs w:val="26"/>
              </w:rPr>
              <w:t>13.1. Hulladékkezelési módszerek:</w:t>
            </w:r>
          </w:p>
          <w:p w:rsidR="008E639D" w:rsidRPr="004B3721" w:rsidRDefault="008E639D" w:rsidP="008E639D">
            <w:pPr>
              <w:jc w:val="both"/>
              <w:rPr>
                <w:bCs/>
                <w:sz w:val="26"/>
                <w:szCs w:val="26"/>
              </w:rPr>
            </w:pPr>
            <w:r w:rsidRPr="004B3721">
              <w:rPr>
                <w:bCs/>
                <w:sz w:val="26"/>
                <w:szCs w:val="26"/>
              </w:rPr>
              <w:t>Nem  tehető  a szokásos  hulladékhoz. Nem  engedhető  a szennyvízcsatornába</w:t>
            </w:r>
            <w:r w:rsidR="00763C4E" w:rsidRPr="004B3721">
              <w:rPr>
                <w:bCs/>
                <w:sz w:val="26"/>
                <w:szCs w:val="26"/>
              </w:rPr>
              <w:t>.</w:t>
            </w:r>
          </w:p>
          <w:p w:rsidR="008E639D" w:rsidRPr="004B3721" w:rsidRDefault="008E639D" w:rsidP="008E639D">
            <w:pPr>
              <w:jc w:val="both"/>
              <w:rPr>
                <w:sz w:val="26"/>
                <w:szCs w:val="26"/>
              </w:rPr>
            </w:pPr>
            <w:r w:rsidRPr="004B3721">
              <w:rPr>
                <w:sz w:val="26"/>
                <w:szCs w:val="26"/>
              </w:rPr>
              <w:t>Az üres edényzetet bő vízzel kiöblítve a háztartási szeméttel együtt lehet gyűjteni.</w:t>
            </w:r>
          </w:p>
          <w:p w:rsidR="008E639D" w:rsidRPr="004B3721" w:rsidRDefault="008E639D" w:rsidP="008E639D">
            <w:pPr>
              <w:jc w:val="both"/>
              <w:rPr>
                <w:sz w:val="26"/>
                <w:szCs w:val="26"/>
              </w:rPr>
            </w:pPr>
            <w:r w:rsidRPr="004B3721">
              <w:rPr>
                <w:b/>
                <w:sz w:val="26"/>
                <w:szCs w:val="26"/>
              </w:rPr>
              <w:t>EWC  kód</w:t>
            </w:r>
            <w:r w:rsidRPr="004B3721">
              <w:rPr>
                <w:sz w:val="26"/>
                <w:szCs w:val="26"/>
              </w:rPr>
              <w:t xml:space="preserve">  07 04 13  veszélyes anyagokat tartalmazó szilárd hulladékok</w:t>
            </w:r>
            <w:r w:rsidR="00763C4E" w:rsidRPr="004B3721">
              <w:rPr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0" w:type="dxa"/>
            <w:tcBorders>
              <w:top w:val="single" w:sz="12" w:space="0" w:color="auto"/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4B3721" w:rsidRDefault="004B3721" w:rsidP="008E639D">
            <w:pPr>
              <w:rPr>
                <w:sz w:val="20"/>
              </w:rPr>
            </w:pPr>
          </w:p>
          <w:p w:rsidR="004B3721" w:rsidRDefault="004B3721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/>
        </w:tc>
        <w:tc>
          <w:tcPr>
            <w:tcW w:w="9382" w:type="dxa"/>
            <w:gridSpan w:val="11"/>
            <w:shd w:val="clear" w:color="auto" w:fill="C0C0C0"/>
          </w:tcPr>
          <w:p w:rsidR="008E639D" w:rsidRPr="000A7087" w:rsidRDefault="00763C4E" w:rsidP="008E63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  <w:r w:rsidR="00876D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Szakasz: </w:t>
            </w:r>
            <w:r w:rsidR="00E2507D">
              <w:rPr>
                <w:b/>
                <w:sz w:val="28"/>
                <w:szCs w:val="28"/>
              </w:rPr>
              <w:t xml:space="preserve">Szállításra vonatkozó </w:t>
            </w:r>
            <w:r w:rsidR="004405B0">
              <w:rPr>
                <w:b/>
                <w:sz w:val="28"/>
                <w:szCs w:val="28"/>
              </w:rPr>
              <w:t>információk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/>
        </w:tc>
      </w:tr>
      <w:tr w:rsidR="007D3AF8" w:rsidTr="00C90A7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7D3AF8" w:rsidRDefault="007D3AF8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bottom w:val="single" w:sz="12" w:space="0" w:color="auto"/>
            </w:tcBorders>
          </w:tcPr>
          <w:p w:rsidR="007D3AF8" w:rsidRDefault="007D3AF8" w:rsidP="008E639D">
            <w:pPr>
              <w:rPr>
                <w:sz w:val="20"/>
              </w:rPr>
            </w:pPr>
          </w:p>
          <w:tbl>
            <w:tblPr>
              <w:tblW w:w="99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70"/>
            </w:tblGrid>
            <w:tr w:rsidR="007D3AF8" w:rsidRPr="004B3721" w:rsidTr="00FA68A5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9472" w:type="dxa"/>
                </w:tcPr>
                <w:p w:rsidR="007D3AF8" w:rsidRPr="004B3721" w:rsidRDefault="007D3AF8" w:rsidP="00FA68A5">
                  <w:pPr>
                    <w:rPr>
                      <w:b/>
                      <w:sz w:val="26"/>
                      <w:szCs w:val="26"/>
                    </w:rPr>
                  </w:pPr>
                  <w:r w:rsidRPr="004B3721">
                    <w:rPr>
                      <w:b/>
                      <w:sz w:val="26"/>
                      <w:szCs w:val="26"/>
                    </w:rPr>
                    <w:t>Általános  információk:</w:t>
                  </w:r>
                </w:p>
                <w:p w:rsidR="007D3AF8" w:rsidRPr="004B3721" w:rsidRDefault="007D3AF8" w:rsidP="00FA68A5">
                  <w:pPr>
                    <w:rPr>
                      <w:sz w:val="26"/>
                      <w:szCs w:val="26"/>
                    </w:rPr>
                  </w:pPr>
                  <w:r w:rsidRPr="004B3721">
                    <w:rPr>
                      <w:sz w:val="26"/>
                      <w:szCs w:val="26"/>
                    </w:rPr>
                    <w:t xml:space="preserve">a  RID, ADR, ADNR, IMDG, IATA-DGR szerint nem veszélyes áru. </w:t>
                  </w:r>
                </w:p>
              </w:tc>
            </w:tr>
          </w:tbl>
          <w:p w:rsidR="007D3AF8" w:rsidRPr="004B3721" w:rsidRDefault="007D3AF8" w:rsidP="008E639D">
            <w:pPr>
              <w:rPr>
                <w:sz w:val="26"/>
                <w:szCs w:val="26"/>
              </w:rPr>
            </w:pPr>
            <w:r w:rsidRPr="004B3721">
              <w:rPr>
                <w:sz w:val="26"/>
                <w:szCs w:val="26"/>
              </w:rPr>
              <w:t>Csak jól záródó edényben szabad  tárolni.</w:t>
            </w:r>
          </w:p>
          <w:p w:rsidR="007D3AF8" w:rsidRPr="004B3721" w:rsidRDefault="007D3AF8" w:rsidP="008E639D">
            <w:pPr>
              <w:rPr>
                <w:sz w:val="26"/>
                <w:szCs w:val="26"/>
              </w:rPr>
            </w:pPr>
          </w:p>
          <w:tbl>
            <w:tblPr>
              <w:tblW w:w="989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897"/>
            </w:tblGrid>
            <w:tr w:rsidR="007D3AF8" w:rsidRPr="004B3721" w:rsidTr="00FA68A5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9472" w:type="dxa"/>
                </w:tcPr>
                <w:p w:rsidR="007D3AF8" w:rsidRPr="004B3721" w:rsidRDefault="007D3AF8" w:rsidP="00FA68A5">
                  <w:pPr>
                    <w:rPr>
                      <w:sz w:val="26"/>
                      <w:szCs w:val="26"/>
                    </w:rPr>
                  </w:pPr>
                  <w:r w:rsidRPr="004B3721">
                    <w:rPr>
                      <w:sz w:val="26"/>
                      <w:szCs w:val="26"/>
                    </w:rPr>
                    <w:t xml:space="preserve">      </w:t>
                  </w:r>
                  <w:r w:rsidRPr="004B3721">
                    <w:rPr>
                      <w:b/>
                      <w:sz w:val="26"/>
                      <w:szCs w:val="26"/>
                    </w:rPr>
                    <w:t xml:space="preserve">14.1. UN-szám: </w:t>
                  </w:r>
                  <w:r w:rsidRPr="004B3721">
                    <w:rPr>
                      <w:sz w:val="26"/>
                      <w:szCs w:val="26"/>
                    </w:rPr>
                    <w:t xml:space="preserve">                                                      Nem alkalmazható. </w:t>
                  </w:r>
                </w:p>
                <w:p w:rsidR="007D3AF8" w:rsidRPr="004B3721" w:rsidRDefault="007D3AF8" w:rsidP="00FA68A5">
                  <w:pPr>
                    <w:rPr>
                      <w:sz w:val="26"/>
                      <w:szCs w:val="26"/>
                    </w:rPr>
                  </w:pPr>
                  <w:r w:rsidRPr="004B3721">
                    <w:rPr>
                      <w:sz w:val="26"/>
                      <w:szCs w:val="26"/>
                    </w:rPr>
                    <w:t xml:space="preserve">      </w:t>
                  </w:r>
                  <w:r w:rsidRPr="004B3721">
                    <w:rPr>
                      <w:b/>
                      <w:sz w:val="26"/>
                      <w:szCs w:val="26"/>
                    </w:rPr>
                    <w:t xml:space="preserve">14.2. Az ENSZ szerinti </w:t>
                  </w:r>
                  <w:r w:rsidR="00185A17" w:rsidRPr="00270DE6">
                    <w:rPr>
                      <w:b/>
                      <w:sz w:val="26"/>
                      <w:szCs w:val="26"/>
                    </w:rPr>
                    <w:t>megfelelő</w:t>
                  </w:r>
                  <w:r w:rsidR="00185A17" w:rsidRPr="004B3721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4B3721">
                    <w:rPr>
                      <w:b/>
                      <w:sz w:val="26"/>
                      <w:szCs w:val="26"/>
                    </w:rPr>
                    <w:t>szállítási megnevezés:</w:t>
                  </w:r>
                  <w:r w:rsidRPr="004B3721">
                    <w:rPr>
                      <w:sz w:val="26"/>
                      <w:szCs w:val="26"/>
                    </w:rPr>
                    <w:t xml:space="preserve">    Nem alkalmazható. </w:t>
                  </w:r>
                </w:p>
                <w:p w:rsidR="007D3AF8" w:rsidRPr="004B3721" w:rsidRDefault="007D3AF8" w:rsidP="00FA68A5">
                  <w:pPr>
                    <w:rPr>
                      <w:sz w:val="26"/>
                      <w:szCs w:val="26"/>
                    </w:rPr>
                  </w:pPr>
                  <w:r w:rsidRPr="004B3721">
                    <w:rPr>
                      <w:sz w:val="26"/>
                      <w:szCs w:val="26"/>
                    </w:rPr>
                    <w:t xml:space="preserve">      </w:t>
                  </w:r>
                  <w:r w:rsidRPr="004B3721">
                    <w:rPr>
                      <w:b/>
                      <w:sz w:val="26"/>
                      <w:szCs w:val="26"/>
                    </w:rPr>
                    <w:t>14.3. Szállítási veszélyességi osztály(ok):</w:t>
                  </w:r>
                  <w:r w:rsidRPr="004B3721">
                    <w:rPr>
                      <w:sz w:val="26"/>
                      <w:szCs w:val="26"/>
                    </w:rPr>
                    <w:t xml:space="preserve">            </w:t>
                  </w:r>
                  <w:r w:rsidR="00E223B6">
                    <w:rPr>
                      <w:sz w:val="26"/>
                      <w:szCs w:val="26"/>
                    </w:rPr>
                    <w:t xml:space="preserve"> </w:t>
                  </w:r>
                  <w:r w:rsidRPr="004B3721">
                    <w:rPr>
                      <w:sz w:val="26"/>
                      <w:szCs w:val="26"/>
                    </w:rPr>
                    <w:t xml:space="preserve">Nem alkalmazható. </w:t>
                  </w:r>
                </w:p>
                <w:p w:rsidR="007D3AF8" w:rsidRPr="004B3721" w:rsidRDefault="007D3AF8" w:rsidP="00FA68A5">
                  <w:pPr>
                    <w:rPr>
                      <w:sz w:val="26"/>
                      <w:szCs w:val="26"/>
                    </w:rPr>
                  </w:pPr>
                  <w:r w:rsidRPr="004B3721">
                    <w:rPr>
                      <w:sz w:val="26"/>
                      <w:szCs w:val="26"/>
                    </w:rPr>
                    <w:t xml:space="preserve">      </w:t>
                  </w:r>
                  <w:r w:rsidRPr="004B3721">
                    <w:rPr>
                      <w:b/>
                      <w:sz w:val="26"/>
                      <w:szCs w:val="26"/>
                    </w:rPr>
                    <w:t xml:space="preserve">14.4. Csomagolási csoport:  </w:t>
                  </w:r>
                  <w:r w:rsidRPr="004B3721">
                    <w:rPr>
                      <w:sz w:val="26"/>
                      <w:szCs w:val="26"/>
                    </w:rPr>
                    <w:t xml:space="preserve">                                 Nem alkalmazható. </w:t>
                  </w:r>
                </w:p>
                <w:p w:rsidR="007D3AF8" w:rsidRPr="004B3721" w:rsidRDefault="007D3AF8" w:rsidP="00FA68A5">
                  <w:pPr>
                    <w:rPr>
                      <w:sz w:val="26"/>
                      <w:szCs w:val="26"/>
                    </w:rPr>
                  </w:pPr>
                  <w:r w:rsidRPr="004B3721">
                    <w:rPr>
                      <w:sz w:val="26"/>
                      <w:szCs w:val="26"/>
                    </w:rPr>
                    <w:t xml:space="preserve">      </w:t>
                  </w:r>
                  <w:r w:rsidRPr="004B3721">
                    <w:rPr>
                      <w:b/>
                      <w:sz w:val="26"/>
                      <w:szCs w:val="26"/>
                    </w:rPr>
                    <w:t xml:space="preserve">14.5. Környezeti veszélyek: </w:t>
                  </w:r>
                  <w:r w:rsidRPr="004B3721">
                    <w:rPr>
                      <w:sz w:val="26"/>
                      <w:szCs w:val="26"/>
                    </w:rPr>
                    <w:t xml:space="preserve">                          </w:t>
                  </w:r>
                  <w:r w:rsidR="00F3437E">
                    <w:rPr>
                      <w:sz w:val="26"/>
                      <w:szCs w:val="26"/>
                    </w:rPr>
                    <w:t xml:space="preserve">       </w:t>
                  </w:r>
                  <w:r w:rsidRPr="004B3721">
                    <w:rPr>
                      <w:sz w:val="26"/>
                      <w:szCs w:val="26"/>
                    </w:rPr>
                    <w:t xml:space="preserve">Környezetre nem  veszélyes.          </w:t>
                  </w:r>
                </w:p>
                <w:p w:rsidR="007D3AF8" w:rsidRPr="004B3721" w:rsidRDefault="007D3AF8" w:rsidP="00FA68A5">
                  <w:pPr>
                    <w:rPr>
                      <w:b/>
                      <w:sz w:val="26"/>
                      <w:szCs w:val="26"/>
                    </w:rPr>
                  </w:pPr>
                  <w:r w:rsidRPr="004B3721">
                    <w:rPr>
                      <w:sz w:val="26"/>
                      <w:szCs w:val="26"/>
                    </w:rPr>
                    <w:t xml:space="preserve">      </w:t>
                  </w:r>
                  <w:r w:rsidRPr="004B3721">
                    <w:rPr>
                      <w:b/>
                      <w:sz w:val="26"/>
                      <w:szCs w:val="26"/>
                    </w:rPr>
                    <w:t xml:space="preserve">14.6. A felhasználót érintő különleges óvintézkedések: </w:t>
                  </w:r>
                </w:p>
                <w:p w:rsidR="007D3AF8" w:rsidRDefault="007D3AF8" w:rsidP="00FA68A5">
                  <w:pPr>
                    <w:rPr>
                      <w:sz w:val="26"/>
                      <w:szCs w:val="26"/>
                    </w:rPr>
                  </w:pPr>
                  <w:r w:rsidRPr="004B3721">
                    <w:rPr>
                      <w:sz w:val="26"/>
                      <w:szCs w:val="26"/>
                    </w:rPr>
                    <w:t xml:space="preserve">               Tartsuk be a biztonsági adatlap vonatkozó előírásait. </w:t>
                  </w:r>
                </w:p>
                <w:p w:rsidR="00185A17" w:rsidRPr="004B3721" w:rsidRDefault="00185A17" w:rsidP="00FA68A5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</w:t>
                  </w:r>
                </w:p>
              </w:tc>
            </w:tr>
            <w:tr w:rsidR="00C90A7F" w:rsidRPr="004B3721" w:rsidTr="00FA68A5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9472" w:type="dxa"/>
                </w:tcPr>
                <w:p w:rsidR="00C90A7F" w:rsidRPr="004B3721" w:rsidRDefault="00C90A7F" w:rsidP="00FA68A5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D3AF8" w:rsidRPr="004B3721" w:rsidTr="00FA68A5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9472" w:type="dxa"/>
                </w:tcPr>
                <w:p w:rsidR="006F4B66" w:rsidRDefault="006F4B66" w:rsidP="006F4B6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 xml:space="preserve">     </w:t>
                  </w:r>
                  <w:r w:rsidRPr="006F4B66">
                    <w:rPr>
                      <w:b/>
                      <w:bCs/>
                      <w:sz w:val="26"/>
                      <w:szCs w:val="26"/>
                    </w:rPr>
                    <w:t xml:space="preserve">14.7. </w:t>
                  </w:r>
                  <w:r>
                    <w:rPr>
                      <w:b/>
                      <w:sz w:val="26"/>
                      <w:szCs w:val="26"/>
                    </w:rPr>
                    <w:t>Az IMO-szabályok</w:t>
                  </w:r>
                  <w:r w:rsidRPr="00270DE6">
                    <w:rPr>
                      <w:b/>
                      <w:sz w:val="26"/>
                      <w:szCs w:val="26"/>
                    </w:rPr>
                    <w:t xml:space="preserve"> szerinti </w:t>
                  </w:r>
                  <w:r>
                    <w:rPr>
                      <w:b/>
                      <w:sz w:val="26"/>
                      <w:szCs w:val="26"/>
                    </w:rPr>
                    <w:t xml:space="preserve">tengeri </w:t>
                  </w:r>
                  <w:r w:rsidRPr="00270DE6">
                    <w:rPr>
                      <w:b/>
                      <w:sz w:val="26"/>
                      <w:szCs w:val="26"/>
                    </w:rPr>
                    <w:t>ömlesztett szállítás: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Ömlesztett  szállítás</w:t>
                  </w:r>
                </w:p>
                <w:p w:rsidR="006F4B66" w:rsidRDefault="006F4B66" w:rsidP="006F4B6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nincs  tervezve.</w:t>
                  </w:r>
                </w:p>
                <w:p w:rsidR="007D3AF8" w:rsidRPr="006F4B66" w:rsidRDefault="007D3AF8" w:rsidP="00FA68A5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7D3AF8" w:rsidRDefault="007D3AF8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7D3AF8" w:rsidRDefault="007D3AF8" w:rsidP="008E639D">
            <w:pPr>
              <w:rPr>
                <w:sz w:val="20"/>
              </w:rPr>
            </w:pPr>
          </w:p>
        </w:tc>
      </w:tr>
      <w:tr w:rsidR="007D3AF8" w:rsidTr="006272A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0" w:type="dxa"/>
            <w:tcBorders>
              <w:top w:val="single" w:sz="12" w:space="0" w:color="auto"/>
            </w:tcBorders>
          </w:tcPr>
          <w:p w:rsidR="007D3AF8" w:rsidRDefault="007D3AF8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7D3AF8" w:rsidRDefault="007D3AF8" w:rsidP="008E639D">
            <w:pPr>
              <w:rPr>
                <w:sz w:val="20"/>
              </w:rPr>
            </w:pPr>
          </w:p>
          <w:p w:rsidR="00CA3020" w:rsidRDefault="00CA3020" w:rsidP="008E639D">
            <w:pPr>
              <w:rPr>
                <w:sz w:val="20"/>
              </w:rPr>
            </w:pPr>
          </w:p>
          <w:p w:rsidR="00CA3020" w:rsidRDefault="00CA3020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</w:tcPr>
          <w:p w:rsidR="007D3AF8" w:rsidRDefault="007D3AF8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</w:tcPr>
          <w:p w:rsidR="008E639D" w:rsidRDefault="008E639D" w:rsidP="008E639D">
            <w:pPr>
              <w:rPr>
                <w:sz w:val="20"/>
              </w:rPr>
            </w:pPr>
          </w:p>
        </w:tc>
      </w:tr>
      <w:tr w:rsidR="008E639D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8E639D" w:rsidRDefault="008E639D" w:rsidP="008E639D"/>
        </w:tc>
        <w:tc>
          <w:tcPr>
            <w:tcW w:w="9382" w:type="dxa"/>
            <w:gridSpan w:val="11"/>
            <w:shd w:val="clear" w:color="auto" w:fill="C0C0C0"/>
          </w:tcPr>
          <w:p w:rsidR="008E639D" w:rsidRPr="00791E7E" w:rsidRDefault="008E639D" w:rsidP="008E639D">
            <w:pPr>
              <w:rPr>
                <w:b/>
                <w:sz w:val="28"/>
                <w:szCs w:val="28"/>
              </w:rPr>
            </w:pPr>
            <w:r w:rsidRPr="000A7087">
              <w:rPr>
                <w:b/>
                <w:sz w:val="28"/>
                <w:szCs w:val="28"/>
              </w:rPr>
              <w:t>15.</w:t>
            </w:r>
            <w:r w:rsidR="00876DCA">
              <w:rPr>
                <w:b/>
                <w:sz w:val="28"/>
                <w:szCs w:val="28"/>
              </w:rPr>
              <w:t xml:space="preserve"> </w:t>
            </w:r>
            <w:r w:rsidR="005C561F">
              <w:rPr>
                <w:b/>
                <w:sz w:val="28"/>
                <w:szCs w:val="28"/>
              </w:rPr>
              <w:t>S</w:t>
            </w:r>
            <w:r w:rsidR="00F275EC">
              <w:rPr>
                <w:b/>
                <w:sz w:val="28"/>
                <w:szCs w:val="28"/>
              </w:rPr>
              <w:t>za</w:t>
            </w:r>
            <w:r w:rsidR="005C561F">
              <w:rPr>
                <w:b/>
                <w:sz w:val="28"/>
                <w:szCs w:val="28"/>
              </w:rPr>
              <w:t>kasz: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A7087">
              <w:rPr>
                <w:b/>
                <w:sz w:val="28"/>
                <w:szCs w:val="28"/>
              </w:rPr>
              <w:t>Szabályozás</w:t>
            </w:r>
            <w:r w:rsidR="00E2507D">
              <w:rPr>
                <w:b/>
                <w:sz w:val="28"/>
                <w:szCs w:val="28"/>
              </w:rPr>
              <w:t xml:space="preserve">sal kapcsolatos </w:t>
            </w:r>
            <w:r w:rsidRPr="000A7087">
              <w:rPr>
                <w:b/>
                <w:sz w:val="28"/>
                <w:szCs w:val="28"/>
              </w:rPr>
              <w:t>információ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8E639D" w:rsidRDefault="008E639D" w:rsidP="008E639D"/>
        </w:tc>
      </w:tr>
      <w:tr w:rsidR="00C90A7F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90A7F" w:rsidRDefault="00C90A7F" w:rsidP="00C90A7F">
            <w:pPr>
              <w:rPr>
                <w:b/>
              </w:rPr>
            </w:pPr>
            <w:r w:rsidRPr="00E83CA1">
              <w:rPr>
                <w:b/>
              </w:rPr>
              <w:t xml:space="preserve">15.1. </w:t>
            </w:r>
            <w:r>
              <w:rPr>
                <w:b/>
                <w:sz w:val="26"/>
                <w:szCs w:val="26"/>
              </w:rPr>
              <w:t>Az adott anyaggal vagy keverékkel</w:t>
            </w:r>
            <w:r w:rsidRPr="00D45984">
              <w:rPr>
                <w:b/>
                <w:sz w:val="26"/>
                <w:szCs w:val="26"/>
              </w:rPr>
              <w:t xml:space="preserve">  kapcsolatos  biztons</w:t>
            </w:r>
            <w:r>
              <w:rPr>
                <w:b/>
                <w:sz w:val="26"/>
                <w:szCs w:val="26"/>
              </w:rPr>
              <w:t>ági,  egészségügyi  és  környezet</w:t>
            </w:r>
            <w:r w:rsidRPr="00D45984">
              <w:rPr>
                <w:b/>
                <w:sz w:val="26"/>
                <w:szCs w:val="26"/>
              </w:rPr>
              <w:t xml:space="preserve">védelmi  </w:t>
            </w:r>
            <w:r>
              <w:rPr>
                <w:b/>
                <w:sz w:val="26"/>
                <w:szCs w:val="26"/>
              </w:rPr>
              <w:t>előírások/</w:t>
            </w:r>
            <w:r w:rsidRPr="00D45984">
              <w:rPr>
                <w:b/>
                <w:sz w:val="26"/>
                <w:szCs w:val="26"/>
              </w:rPr>
              <w:t>jogszabályok</w:t>
            </w:r>
          </w:p>
          <w:p w:rsidR="00C90A7F" w:rsidRDefault="00C90A7F" w:rsidP="00C90A7F">
            <w:pPr>
              <w:rPr>
                <w:b/>
              </w:rPr>
            </w:pPr>
          </w:p>
          <w:p w:rsidR="00C90A7F" w:rsidRPr="005C561F" w:rsidRDefault="00C90A7F" w:rsidP="00C90A7F">
            <w:pPr>
              <w:autoSpaceDE w:val="0"/>
              <w:autoSpaceDN w:val="0"/>
              <w:adjustRightInd w:val="0"/>
            </w:pPr>
            <w:r w:rsidRPr="005C561F">
              <w:rPr>
                <w:b/>
              </w:rPr>
              <w:t>Érvényes  jogszabályok:</w:t>
            </w:r>
            <w:r w:rsidRPr="005C561F">
              <w:t xml:space="preserve"> REACH-rendelet: 1907/2006/EK és módosításai (987/2008,     </w:t>
            </w:r>
            <w:r>
              <w:t>134/2009/EK, 552/2009/EK, 2015</w:t>
            </w:r>
            <w:r w:rsidRPr="005C561F">
              <w:t>/</w:t>
            </w:r>
            <w:r>
              <w:t xml:space="preserve">830 EU, </w:t>
            </w:r>
            <w:r w:rsidRPr="00067129">
              <w:rPr>
                <w:sz w:val="26"/>
                <w:szCs w:val="26"/>
              </w:rPr>
              <w:t>2016/918 EU</w:t>
            </w:r>
            <w:r>
              <w:rPr>
                <w:sz w:val="26"/>
                <w:szCs w:val="26"/>
              </w:rPr>
              <w:t xml:space="preserve">, </w:t>
            </w:r>
            <w:r w:rsidRPr="006272AA">
              <w:rPr>
                <w:bCs/>
                <w:sz w:val="26"/>
                <w:szCs w:val="26"/>
              </w:rPr>
              <w:t>2020/878/EU (2020.június 18.)</w:t>
            </w:r>
            <w:r w:rsidRPr="00477CC7">
              <w:rPr>
                <w:sz w:val="26"/>
                <w:szCs w:val="26"/>
              </w:rPr>
              <w:t xml:space="preserve"> rendelete</w:t>
            </w:r>
            <w:r>
              <w:rPr>
                <w:sz w:val="26"/>
                <w:szCs w:val="26"/>
              </w:rPr>
              <w:t>).</w:t>
            </w:r>
            <w:r w:rsidRPr="005C561F">
              <w:t>);</w:t>
            </w:r>
            <w:r w:rsidRPr="00394551">
              <w:rPr>
                <w:sz w:val="26"/>
                <w:szCs w:val="26"/>
              </w:rPr>
              <w:t xml:space="preserve"> 5/2020 (II.6.) ITM rendelet</w:t>
            </w:r>
            <w:r>
              <w:rPr>
                <w:sz w:val="26"/>
                <w:szCs w:val="26"/>
              </w:rPr>
              <w:t>.</w:t>
            </w:r>
          </w:p>
          <w:p w:rsidR="00C90A7F" w:rsidRDefault="00C90A7F" w:rsidP="00C90A7F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CLP-rendelet: </w:t>
            </w:r>
            <w:r w:rsidRPr="005C561F">
              <w:rPr>
                <w:b/>
              </w:rPr>
              <w:t>1272/2008/EK rendelet és módosításai</w:t>
            </w:r>
          </w:p>
          <w:p w:rsidR="00C90A7F" w:rsidRPr="005C561F" w:rsidRDefault="00C90A7F" w:rsidP="00C90A7F">
            <w:pPr>
              <w:autoSpaceDE w:val="0"/>
              <w:autoSpaceDN w:val="0"/>
              <w:adjustRightInd w:val="0"/>
            </w:pPr>
          </w:p>
          <w:tbl>
            <w:tblPr>
              <w:tblW w:w="99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69"/>
              <w:gridCol w:w="7101"/>
            </w:tblGrid>
            <w:tr w:rsidR="00C90A7F" w:rsidRPr="00D45984" w:rsidTr="002557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869" w:type="dxa"/>
                </w:tcPr>
                <w:p w:rsidR="00C90A7F" w:rsidRPr="00D45984" w:rsidRDefault="00C90A7F" w:rsidP="00C90A7F">
                  <w:pPr>
                    <w:rPr>
                      <w:b/>
                      <w:sz w:val="26"/>
                      <w:szCs w:val="26"/>
                      <w:u w:val="single"/>
                    </w:rPr>
                  </w:pPr>
                  <w:r w:rsidRPr="00D45984">
                    <w:rPr>
                      <w:b/>
                      <w:sz w:val="26"/>
                      <w:szCs w:val="26"/>
                    </w:rPr>
                    <w:t>Veszélyes anyagok, készítmények:</w:t>
                  </w:r>
                </w:p>
              </w:tc>
              <w:tc>
                <w:tcPr>
                  <w:tcW w:w="7101" w:type="dxa"/>
                </w:tcPr>
                <w:p w:rsidR="00C90A7F" w:rsidRPr="00D45984" w:rsidRDefault="00C90A7F" w:rsidP="00C90A7F">
                  <w:pPr>
                    <w:rPr>
                      <w:sz w:val="26"/>
                      <w:szCs w:val="26"/>
                      <w:u w:val="single"/>
                    </w:rPr>
                  </w:pPr>
                  <w:r w:rsidRPr="00CA3020">
                    <w:rPr>
                      <w:b/>
                      <w:sz w:val="26"/>
                      <w:szCs w:val="26"/>
                    </w:rPr>
                    <w:t>1907/2006 EK rendelet</w:t>
                  </w:r>
                  <w:r w:rsidRPr="00D45984">
                    <w:rPr>
                      <w:sz w:val="26"/>
                      <w:szCs w:val="26"/>
                    </w:rPr>
                    <w:t xml:space="preserve"> a vegyi anyagok regisztrálásáról, értékelésér</w:t>
                  </w:r>
                  <w:r>
                    <w:rPr>
                      <w:sz w:val="26"/>
                      <w:szCs w:val="26"/>
                    </w:rPr>
                    <w:t>ő</w:t>
                  </w:r>
                  <w:r w:rsidRPr="00D45984">
                    <w:rPr>
                      <w:sz w:val="26"/>
                      <w:szCs w:val="26"/>
                    </w:rPr>
                    <w:t>l, engedélyezésér</w:t>
                  </w:r>
                  <w:r>
                    <w:rPr>
                      <w:sz w:val="26"/>
                      <w:szCs w:val="26"/>
                    </w:rPr>
                    <w:t>ő</w:t>
                  </w:r>
                  <w:r w:rsidRPr="00D45984">
                    <w:rPr>
                      <w:sz w:val="26"/>
                      <w:szCs w:val="26"/>
                    </w:rPr>
                    <w:t>l és korlátozásáról (REACH)</w:t>
                  </w:r>
                </w:p>
              </w:tc>
            </w:tr>
            <w:tr w:rsidR="00C90A7F" w:rsidRPr="00D45984" w:rsidTr="002557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869" w:type="dxa"/>
                </w:tcPr>
                <w:p w:rsidR="00C90A7F" w:rsidRPr="00D45984" w:rsidRDefault="00C90A7F" w:rsidP="00C90A7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101" w:type="dxa"/>
                </w:tcPr>
                <w:p w:rsidR="00C90A7F" w:rsidRPr="003E09A0" w:rsidRDefault="00C90A7F" w:rsidP="00C90A7F">
                  <w:pPr>
                    <w:rPr>
                      <w:b/>
                      <w:sz w:val="26"/>
                      <w:szCs w:val="26"/>
                    </w:rPr>
                  </w:pPr>
                  <w:r w:rsidRPr="003E09A0">
                    <w:rPr>
                      <w:b/>
                      <w:sz w:val="26"/>
                      <w:szCs w:val="26"/>
                    </w:rPr>
                    <w:t>CLP rendelet: 1272/2008/EK és módosításai</w:t>
                  </w:r>
                </w:p>
              </w:tc>
            </w:tr>
            <w:tr w:rsidR="00C90A7F" w:rsidRPr="00D45984" w:rsidTr="002557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869" w:type="dxa"/>
                </w:tcPr>
                <w:p w:rsidR="00C90A7F" w:rsidRPr="00D45984" w:rsidRDefault="00C90A7F" w:rsidP="00C90A7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101" w:type="dxa"/>
                </w:tcPr>
                <w:p w:rsidR="00C90A7F" w:rsidRPr="00D45984" w:rsidRDefault="00C90A7F" w:rsidP="00C90A7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453/2010 EU  rendelet  a  vegyi  anyagok  regisztrálásáról,  értékeléséről,  engedélyezéséről  és  korlátozásáról  szóló  1907/2006/EK  rendelet  módosításáról</w:t>
                  </w:r>
                </w:p>
              </w:tc>
            </w:tr>
            <w:tr w:rsidR="00C90A7F" w:rsidRPr="00D45984" w:rsidTr="002557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869" w:type="dxa"/>
                </w:tcPr>
                <w:p w:rsidR="00C90A7F" w:rsidRPr="00D45984" w:rsidRDefault="00C90A7F" w:rsidP="00C90A7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101" w:type="dxa"/>
                </w:tcPr>
                <w:p w:rsidR="00C90A7F" w:rsidRPr="003E09A0" w:rsidRDefault="00C90A7F" w:rsidP="00C90A7F">
                  <w:pPr>
                    <w:rPr>
                      <w:b/>
                      <w:sz w:val="26"/>
                      <w:szCs w:val="26"/>
                    </w:rPr>
                  </w:pPr>
                  <w:r w:rsidRPr="003E09A0">
                    <w:rPr>
                      <w:b/>
                      <w:sz w:val="26"/>
                      <w:szCs w:val="26"/>
                    </w:rPr>
                    <w:t>2000. évi XXV. Törvény - A kémiai biztonságról</w:t>
                  </w:r>
                </w:p>
              </w:tc>
            </w:tr>
            <w:tr w:rsidR="00C90A7F" w:rsidRPr="00D45984" w:rsidTr="002557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869" w:type="dxa"/>
                </w:tcPr>
                <w:p w:rsidR="00C90A7F" w:rsidRPr="00D45984" w:rsidRDefault="00C90A7F" w:rsidP="00C90A7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101" w:type="dxa"/>
                </w:tcPr>
                <w:p w:rsidR="00C90A7F" w:rsidRPr="00D45984" w:rsidRDefault="00C90A7F" w:rsidP="00C90A7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C90A7F" w:rsidRPr="00D45984" w:rsidTr="002557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869" w:type="dxa"/>
                </w:tcPr>
                <w:p w:rsidR="00C90A7F" w:rsidRPr="00D45984" w:rsidRDefault="00C90A7F" w:rsidP="00C90A7F">
                  <w:pPr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7101" w:type="dxa"/>
                </w:tcPr>
                <w:p w:rsidR="00C90A7F" w:rsidRPr="00E07DE3" w:rsidRDefault="00C90A7F" w:rsidP="00C90A7F">
                  <w:pPr>
                    <w:rPr>
                      <w:b/>
                      <w:sz w:val="26"/>
                      <w:szCs w:val="26"/>
                    </w:rPr>
                  </w:pPr>
                  <w:r w:rsidRPr="00E07DE3">
                    <w:rPr>
                      <w:b/>
                      <w:sz w:val="26"/>
                      <w:szCs w:val="26"/>
                    </w:rPr>
                    <w:t>44/2000. (XII.27.) EüM rendelet</w:t>
                  </w:r>
                </w:p>
                <w:p w:rsidR="00C90A7F" w:rsidRPr="00D45984" w:rsidRDefault="00C90A7F" w:rsidP="00C90A7F">
                  <w:pPr>
                    <w:rPr>
                      <w:sz w:val="26"/>
                      <w:szCs w:val="26"/>
                      <w:u w:val="single"/>
                    </w:rPr>
                  </w:pPr>
                  <w:r w:rsidRPr="00D45984">
                    <w:rPr>
                      <w:sz w:val="26"/>
                      <w:szCs w:val="26"/>
                    </w:rPr>
                    <w:t xml:space="preserve">A veszélyes anyagokkal és a veszélyes </w:t>
                  </w:r>
                  <w:r>
                    <w:rPr>
                      <w:sz w:val="26"/>
                      <w:szCs w:val="26"/>
                    </w:rPr>
                    <w:t>készítményekkel kap</w:t>
                  </w:r>
                  <w:r w:rsidRPr="00D45984">
                    <w:rPr>
                      <w:sz w:val="26"/>
                      <w:szCs w:val="26"/>
                    </w:rPr>
                    <w:t>csolatos eljárások illetve tevékenységek részletes szabályairól</w:t>
                  </w:r>
                </w:p>
              </w:tc>
            </w:tr>
            <w:tr w:rsidR="00C90A7F" w:rsidRPr="00D45984" w:rsidTr="002557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869" w:type="dxa"/>
                </w:tcPr>
                <w:p w:rsidR="00C90A7F" w:rsidRPr="00CA2738" w:rsidRDefault="00C90A7F" w:rsidP="00C90A7F">
                  <w:pPr>
                    <w:rPr>
                      <w:b/>
                      <w:sz w:val="26"/>
                      <w:szCs w:val="26"/>
                    </w:rPr>
                  </w:pPr>
                  <w:r w:rsidRPr="00CA2738">
                    <w:rPr>
                      <w:b/>
                      <w:sz w:val="26"/>
                      <w:szCs w:val="26"/>
                    </w:rPr>
                    <w:t>Mosó  és  tisztítószerekre  vonatkozó előírások</w:t>
                  </w:r>
                </w:p>
              </w:tc>
              <w:tc>
                <w:tcPr>
                  <w:tcW w:w="7101" w:type="dxa"/>
                </w:tcPr>
                <w:p w:rsidR="00C90A7F" w:rsidRDefault="00C90A7F" w:rsidP="00C90A7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A  </w:t>
                  </w:r>
                  <w:r w:rsidRPr="00E07DE3">
                    <w:rPr>
                      <w:b/>
                      <w:sz w:val="26"/>
                      <w:szCs w:val="26"/>
                    </w:rPr>
                    <w:t>648/2004/EK rendelet</w:t>
                  </w:r>
                  <w:r w:rsidRPr="00D45984">
                    <w:rPr>
                      <w:sz w:val="26"/>
                      <w:szCs w:val="26"/>
                    </w:rPr>
                    <w:t xml:space="preserve"> a mosó és tisztítószerekről</w:t>
                  </w:r>
                  <w:r>
                    <w:rPr>
                      <w:sz w:val="26"/>
                      <w:szCs w:val="26"/>
                    </w:rPr>
                    <w:t xml:space="preserve"> és </w:t>
                  </w:r>
                </w:p>
                <w:p w:rsidR="00C90A7F" w:rsidRPr="00D45984" w:rsidRDefault="00C90A7F" w:rsidP="00C90A7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módosításai.</w:t>
                  </w:r>
                </w:p>
              </w:tc>
            </w:tr>
            <w:tr w:rsidR="00C90A7F" w:rsidRPr="00D45984" w:rsidTr="002557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869" w:type="dxa"/>
                </w:tcPr>
                <w:p w:rsidR="00C90A7F" w:rsidRPr="00D45984" w:rsidRDefault="00C90A7F" w:rsidP="00C90A7F">
                  <w:pPr>
                    <w:rPr>
                      <w:b/>
                      <w:sz w:val="26"/>
                      <w:szCs w:val="26"/>
                      <w:u w:val="single"/>
                    </w:rPr>
                  </w:pPr>
                  <w:r w:rsidRPr="00D45984">
                    <w:rPr>
                      <w:b/>
                      <w:sz w:val="26"/>
                      <w:szCs w:val="26"/>
                    </w:rPr>
                    <w:t>Veszélyes hulladékok:</w:t>
                  </w:r>
                </w:p>
              </w:tc>
              <w:tc>
                <w:tcPr>
                  <w:tcW w:w="7101" w:type="dxa"/>
                </w:tcPr>
                <w:p w:rsidR="00C90A7F" w:rsidRDefault="00C90A7F" w:rsidP="00C90A7F">
                  <w:pPr>
                    <w:rPr>
                      <w:sz w:val="26"/>
                      <w:szCs w:val="26"/>
                    </w:rPr>
                  </w:pPr>
                  <w:r w:rsidRPr="005F7EEF">
                    <w:rPr>
                      <w:b/>
                      <w:sz w:val="26"/>
                      <w:szCs w:val="26"/>
                    </w:rPr>
                    <w:t>2012. évi CLXXXV. törvény</w:t>
                  </w:r>
                  <w:r w:rsidRPr="005F7EEF">
                    <w:rPr>
                      <w:sz w:val="26"/>
                      <w:szCs w:val="26"/>
                    </w:rPr>
                    <w:t xml:space="preserve"> a hulladékról</w:t>
                  </w:r>
                </w:p>
                <w:p w:rsidR="00C90A7F" w:rsidRPr="00D45984" w:rsidRDefault="00C90A7F" w:rsidP="00C90A7F">
                  <w:pPr>
                    <w:rPr>
                      <w:sz w:val="26"/>
                      <w:szCs w:val="26"/>
                      <w:u w:val="single"/>
                    </w:rPr>
                  </w:pPr>
                  <w:r w:rsidRPr="00452932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225/2015. (VIII. 7.) Korm. rendelet </w:t>
                  </w:r>
                  <w:r w:rsidRPr="00452932">
                    <w:rPr>
                      <w:color w:val="000000"/>
                      <w:sz w:val="26"/>
                      <w:szCs w:val="26"/>
                    </w:rPr>
                    <w:t xml:space="preserve">a veszélyes hulladékkal kapcsolatos egyes tevékenységek részletes szabályairól, </w:t>
                  </w:r>
                  <w:r w:rsidRPr="00934863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72/2013. (VIII. 27.) VM rendelet </w:t>
                  </w:r>
                  <w:r w:rsidRPr="00934863">
                    <w:rPr>
                      <w:color w:val="000000"/>
                      <w:sz w:val="26"/>
                      <w:szCs w:val="26"/>
                    </w:rPr>
                    <w:t>a hulladékjegyzékről</w:t>
                  </w:r>
                </w:p>
              </w:tc>
            </w:tr>
            <w:tr w:rsidR="00C90A7F" w:rsidRPr="00D45984" w:rsidTr="002557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869" w:type="dxa"/>
                </w:tcPr>
                <w:p w:rsidR="00C90A7F" w:rsidRPr="00D45984" w:rsidRDefault="00C90A7F" w:rsidP="00C90A7F">
                  <w:pPr>
                    <w:rPr>
                      <w:b/>
                      <w:sz w:val="26"/>
                      <w:szCs w:val="26"/>
                      <w:u w:val="single"/>
                    </w:rPr>
                  </w:pPr>
                  <w:r w:rsidRPr="00D45984">
                    <w:rPr>
                      <w:b/>
                      <w:sz w:val="26"/>
                      <w:szCs w:val="26"/>
                    </w:rPr>
                    <w:t>Tűzvédelem:</w:t>
                  </w:r>
                </w:p>
              </w:tc>
              <w:tc>
                <w:tcPr>
                  <w:tcW w:w="7101" w:type="dxa"/>
                </w:tcPr>
                <w:p w:rsidR="00C90A7F" w:rsidRPr="00D45984" w:rsidRDefault="00C90A7F" w:rsidP="00C90A7F">
                  <w:pPr>
                    <w:rPr>
                      <w:sz w:val="26"/>
                      <w:szCs w:val="26"/>
                      <w:u w:val="single"/>
                    </w:rPr>
                  </w:pPr>
                  <w:r w:rsidRPr="006B4F9D">
                    <w:rPr>
                      <w:b/>
                      <w:sz w:val="26"/>
                      <w:szCs w:val="26"/>
                    </w:rPr>
                    <w:t>54/2014. (XII.5.) BM rendelet</w:t>
                  </w:r>
                  <w:r>
                    <w:rPr>
                      <w:sz w:val="26"/>
                      <w:szCs w:val="26"/>
                    </w:rPr>
                    <w:t xml:space="preserve"> az Országos Tűzvédelmi Szab.</w:t>
                  </w:r>
                </w:p>
              </w:tc>
            </w:tr>
            <w:tr w:rsidR="00C90A7F" w:rsidRPr="00D45984" w:rsidTr="0025575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869" w:type="dxa"/>
                </w:tcPr>
                <w:p w:rsidR="00C90A7F" w:rsidRDefault="00C90A7F" w:rsidP="00C90A7F">
                  <w:pPr>
                    <w:rPr>
                      <w:b/>
                      <w:sz w:val="26"/>
                      <w:szCs w:val="26"/>
                    </w:rPr>
                  </w:pPr>
                  <w:r w:rsidRPr="00D45984">
                    <w:rPr>
                      <w:b/>
                      <w:sz w:val="26"/>
                      <w:szCs w:val="26"/>
                    </w:rPr>
                    <w:t>Munkavédelem:</w:t>
                  </w:r>
                </w:p>
                <w:p w:rsidR="00C90A7F" w:rsidRDefault="00C90A7F" w:rsidP="00C90A7F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Vízszennyezéssel kapcsolatos hazai rendeletek: </w:t>
                  </w:r>
                </w:p>
                <w:p w:rsidR="00C90A7F" w:rsidRPr="00D45984" w:rsidRDefault="00C90A7F" w:rsidP="00C90A7F">
                  <w:pPr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7101" w:type="dxa"/>
                </w:tcPr>
                <w:p w:rsidR="00C90A7F" w:rsidRPr="00D84B32" w:rsidRDefault="00C90A7F" w:rsidP="00C90A7F">
                  <w:pPr>
                    <w:rPr>
                      <w:b/>
                      <w:sz w:val="26"/>
                      <w:szCs w:val="26"/>
                    </w:rPr>
                  </w:pPr>
                  <w:r w:rsidRPr="00D84B32">
                    <w:rPr>
                      <w:b/>
                      <w:sz w:val="26"/>
                      <w:szCs w:val="26"/>
                    </w:rPr>
                    <w:t>1993. évi XCIII. törvény</w:t>
                  </w:r>
                </w:p>
                <w:p w:rsidR="00C90A7F" w:rsidRDefault="00C90A7F" w:rsidP="00C90A7F">
                  <w:pPr>
                    <w:rPr>
                      <w:sz w:val="26"/>
                      <w:szCs w:val="26"/>
                    </w:rPr>
                  </w:pPr>
                  <w:r w:rsidRPr="00D45984">
                    <w:rPr>
                      <w:sz w:val="26"/>
                      <w:szCs w:val="26"/>
                    </w:rPr>
                    <w:t>25/1996. (VIII. 28.) NM rendelet</w:t>
                  </w:r>
                  <w:r>
                    <w:rPr>
                      <w:sz w:val="26"/>
                      <w:szCs w:val="26"/>
                    </w:rPr>
                    <w:t xml:space="preserve">, </w:t>
                  </w:r>
                  <w:r w:rsidRPr="005F7EEF">
                    <w:rPr>
                      <w:sz w:val="26"/>
                      <w:szCs w:val="26"/>
                    </w:rPr>
                    <w:t>3/2002 (II.8.) SZCSM-EüM rendelet</w:t>
                  </w:r>
                </w:p>
                <w:p w:rsidR="00C90A7F" w:rsidRDefault="00C90A7F" w:rsidP="00C90A7F">
                  <w:pPr>
                    <w:rPr>
                      <w:sz w:val="26"/>
                      <w:szCs w:val="26"/>
                    </w:rPr>
                  </w:pPr>
                  <w:r w:rsidRPr="005F7EEF">
                    <w:rPr>
                      <w:b/>
                      <w:sz w:val="26"/>
                      <w:szCs w:val="26"/>
                    </w:rPr>
                    <w:t>220/2004 (VII. 21.) Korm. rendelet</w:t>
                  </w:r>
                  <w:r w:rsidRPr="005F7EEF">
                    <w:rPr>
                      <w:sz w:val="26"/>
                      <w:szCs w:val="26"/>
                    </w:rPr>
                    <w:t xml:space="preserve"> és módosítása</w:t>
                  </w:r>
                </w:p>
                <w:p w:rsidR="00C90A7F" w:rsidRPr="00D45984" w:rsidRDefault="00C90A7F" w:rsidP="00C90A7F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C90A7F" w:rsidRDefault="00C90A7F" w:rsidP="00C90A7F">
            <w:pPr>
              <w:rPr>
                <w:b/>
              </w:rPr>
            </w:pPr>
          </w:p>
          <w:p w:rsidR="00C90A7F" w:rsidRDefault="00C90A7F" w:rsidP="00C90A7F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t xml:space="preserve"> </w:t>
            </w:r>
            <w:r w:rsidRPr="006A442D">
              <w:rPr>
                <w:b/>
                <w:sz w:val="26"/>
                <w:szCs w:val="26"/>
              </w:rPr>
              <w:t>Munkavédelem:</w:t>
            </w:r>
            <w:r>
              <w:rPr>
                <w:b/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>2007.évi LXXXII.törvénnyel, a 2004.évi XI.</w:t>
            </w:r>
            <w:r w:rsidRPr="007735DC">
              <w:rPr>
                <w:sz w:val="26"/>
                <w:szCs w:val="26"/>
              </w:rPr>
              <w:t>törvénnyel és</w:t>
            </w:r>
          </w:p>
          <w:p w:rsidR="00C90A7F" w:rsidRDefault="00C90A7F" w:rsidP="00C90A7F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</w:t>
            </w:r>
            <w:r w:rsidRPr="007735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7735DC">
              <w:rPr>
                <w:sz w:val="26"/>
                <w:szCs w:val="26"/>
              </w:rPr>
              <w:t>az 1997. évi CII. törvénnyel módosí</w:t>
            </w:r>
            <w:r>
              <w:rPr>
                <w:sz w:val="26"/>
                <w:szCs w:val="26"/>
              </w:rPr>
              <w:t xml:space="preserve">tott, </w:t>
            </w:r>
            <w:r w:rsidRPr="006A442D">
              <w:rPr>
                <w:sz w:val="26"/>
                <w:szCs w:val="26"/>
              </w:rPr>
              <w:t>1993. évi XCIII.</w:t>
            </w:r>
          </w:p>
          <w:p w:rsidR="00C90A7F" w:rsidRDefault="00C90A7F" w:rsidP="00C90A7F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</w:t>
            </w:r>
            <w:r w:rsidRPr="006A442D">
              <w:rPr>
                <w:sz w:val="26"/>
                <w:szCs w:val="26"/>
              </w:rPr>
              <w:t xml:space="preserve"> törvény és 25/1996. (VIII. 28.) NM rendelet</w:t>
            </w:r>
            <w:r>
              <w:rPr>
                <w:sz w:val="26"/>
                <w:szCs w:val="26"/>
              </w:rPr>
              <w:t xml:space="preserve"> MüM</w:t>
            </w:r>
          </w:p>
          <w:p w:rsidR="00AE4436" w:rsidRPr="006272AA" w:rsidRDefault="00C90A7F" w:rsidP="00AE4436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rendeletei, </w:t>
            </w:r>
            <w:r w:rsidR="00AE4436" w:rsidRPr="006272AA">
              <w:rPr>
                <w:b/>
                <w:bCs/>
                <w:sz w:val="26"/>
                <w:szCs w:val="26"/>
              </w:rPr>
              <w:t>5/2020 (II.6.) ITM rendelet</w:t>
            </w:r>
            <w:r w:rsidR="00AE4436" w:rsidRPr="006272AA">
              <w:rPr>
                <w:sz w:val="26"/>
                <w:szCs w:val="26"/>
              </w:rPr>
              <w:t>.</w:t>
            </w:r>
          </w:p>
          <w:p w:rsidR="00C90A7F" w:rsidRPr="005352B6" w:rsidRDefault="00C90A7F" w:rsidP="00AE4436">
            <w:pPr>
              <w:tabs>
                <w:tab w:val="left" w:pos="3402"/>
              </w:tabs>
              <w:jc w:val="both"/>
              <w:rPr>
                <w:u w:val="single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90A7F" w:rsidRPr="005352B6" w:rsidRDefault="00C90A7F" w:rsidP="00C90A7F">
            <w:pPr>
              <w:rPr>
                <w:u w:val="single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50" w:type="dxa"/>
            <w:tcBorders>
              <w:lef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90A7F" w:rsidRDefault="00C90A7F" w:rsidP="00C90A7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Szállítás:                              </w:t>
            </w:r>
            <w:r w:rsidRPr="00764A6B">
              <w:rPr>
                <w:b/>
                <w:sz w:val="26"/>
                <w:szCs w:val="26"/>
              </w:rPr>
              <w:t>61/2013. (X.17.) NFM</w:t>
            </w:r>
            <w:r>
              <w:rPr>
                <w:sz w:val="26"/>
                <w:szCs w:val="26"/>
              </w:rPr>
              <w:t xml:space="preserve"> rendelet a Veszélyes Áruk   </w:t>
            </w:r>
          </w:p>
          <w:p w:rsidR="00C90A7F" w:rsidRDefault="00C90A7F" w:rsidP="00C90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Nemzetközi Közúti Szállításról szóló Európai </w:t>
            </w:r>
          </w:p>
          <w:p w:rsidR="00C90A7F" w:rsidRDefault="00C90A7F" w:rsidP="00C90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Megállapodás (ADR) ,,A” és ,,B” Mellékletének belföldi </w:t>
            </w:r>
          </w:p>
          <w:p w:rsidR="00C90A7F" w:rsidRPr="00D22916" w:rsidRDefault="00C90A7F" w:rsidP="00C90A7F">
            <w:pPr>
              <w:rPr>
                <w:b/>
              </w:rPr>
            </w:pPr>
            <w:r>
              <w:rPr>
                <w:sz w:val="26"/>
                <w:szCs w:val="26"/>
              </w:rPr>
              <w:t xml:space="preserve">                                              alkalmazásáról.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90A7F" w:rsidRPr="00D22916" w:rsidRDefault="00C90A7F" w:rsidP="00C90A7F">
            <w:pPr>
              <w:rPr>
                <w:b/>
              </w:rPr>
            </w:pPr>
            <w:r w:rsidRPr="003E09A0">
              <w:rPr>
                <w:b/>
                <w:sz w:val="26"/>
                <w:szCs w:val="26"/>
              </w:rPr>
              <w:t>15.2.Kémiai biztonsági értékelés</w:t>
            </w:r>
            <w:r w:rsidRPr="007B6863">
              <w:rPr>
                <w:b/>
                <w:sz w:val="26"/>
                <w:szCs w:val="26"/>
              </w:rPr>
              <w:t>:</w:t>
            </w:r>
            <w:r w:rsidRPr="007B6863">
              <w:rPr>
                <w:sz w:val="26"/>
                <w:szCs w:val="26"/>
              </w:rPr>
              <w:t xml:space="preserve"> a termékkel kapcsolatosan  kémiai  biztonsági  értékelés</w:t>
            </w:r>
            <w:r>
              <w:rPr>
                <w:sz w:val="26"/>
                <w:szCs w:val="26"/>
              </w:rPr>
              <w:t xml:space="preserve"> </w:t>
            </w:r>
            <w:r w:rsidRPr="007B6863">
              <w:rPr>
                <w:sz w:val="26"/>
                <w:szCs w:val="26"/>
              </w:rPr>
              <w:t>nem készült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lef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90A7F" w:rsidRPr="005352B6" w:rsidRDefault="00C90A7F" w:rsidP="00C90A7F">
            <w:pPr>
              <w:rPr>
                <w:u w:val="single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  <w:bottom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90A7F" w:rsidRPr="00BF717A" w:rsidRDefault="00C90A7F" w:rsidP="00C90A7F">
            <w:pPr>
              <w:rPr>
                <w:b/>
                <w:sz w:val="28"/>
                <w:szCs w:val="28"/>
                <w:highlight w:val="lightGray"/>
              </w:rPr>
            </w:pPr>
          </w:p>
          <w:tbl>
            <w:tblPr>
              <w:tblW w:w="99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99"/>
              <w:gridCol w:w="271"/>
            </w:tblGrid>
            <w:tr w:rsidR="00C90A7F" w:rsidTr="00DE04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472" w:type="dxa"/>
                  <w:shd w:val="clear" w:color="auto" w:fill="C0C0C0"/>
                </w:tcPr>
                <w:p w:rsidR="00C90A7F" w:rsidRPr="00993929" w:rsidRDefault="00C90A7F" w:rsidP="00C90A7F">
                  <w:pPr>
                    <w:rPr>
                      <w:b/>
                      <w:sz w:val="28"/>
                      <w:szCs w:val="28"/>
                    </w:rPr>
                  </w:pPr>
                  <w:r w:rsidRPr="00993929">
                    <w:rPr>
                      <w:b/>
                      <w:sz w:val="28"/>
                      <w:szCs w:val="28"/>
                    </w:rPr>
                    <w:t>16.</w:t>
                  </w:r>
                  <w:r>
                    <w:rPr>
                      <w:b/>
                      <w:sz w:val="28"/>
                      <w:szCs w:val="28"/>
                    </w:rPr>
                    <w:t xml:space="preserve"> Szakasz: </w:t>
                  </w:r>
                  <w:r w:rsidRPr="00993929">
                    <w:rPr>
                      <w:b/>
                      <w:sz w:val="28"/>
                      <w:szCs w:val="28"/>
                    </w:rPr>
                    <w:t>Egyéb</w:t>
                  </w:r>
                  <w:r>
                    <w:rPr>
                      <w:b/>
                      <w:sz w:val="28"/>
                      <w:szCs w:val="28"/>
                    </w:rPr>
                    <w:t xml:space="preserve"> információ</w:t>
                  </w:r>
                </w:p>
              </w:tc>
              <w:tc>
                <w:tcPr>
                  <w:tcW w:w="265" w:type="dxa"/>
                  <w:tcBorders>
                    <w:right w:val="single" w:sz="12" w:space="0" w:color="auto"/>
                  </w:tcBorders>
                </w:tcPr>
                <w:p w:rsidR="00C90A7F" w:rsidRDefault="00C90A7F" w:rsidP="00C90A7F"/>
              </w:tc>
            </w:tr>
          </w:tbl>
          <w:p w:rsidR="00C90A7F" w:rsidRPr="00BF717A" w:rsidRDefault="00C90A7F" w:rsidP="00C90A7F">
            <w:pPr>
              <w:rPr>
                <w:b/>
                <w:sz w:val="28"/>
                <w:szCs w:val="28"/>
                <w:highlight w:val="lightGray"/>
              </w:rPr>
            </w:pPr>
            <w:r w:rsidRPr="00BF717A">
              <w:rPr>
                <w:b/>
                <w:sz w:val="28"/>
                <w:szCs w:val="28"/>
                <w:highlight w:val="lightGray"/>
              </w:rPr>
              <w:t xml:space="preserve">  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90A7F" w:rsidRPr="00BF717A" w:rsidRDefault="00C90A7F" w:rsidP="00C90A7F">
            <w:pPr>
              <w:rPr>
                <w:highlight w:val="lightGray"/>
              </w:rPr>
            </w:pPr>
          </w:p>
        </w:tc>
      </w:tr>
      <w:tr w:rsidR="00C90A7F" w:rsidRPr="00930496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90A7F" w:rsidRDefault="00C90A7F" w:rsidP="00C90A7F">
            <w:pPr>
              <w:rPr>
                <w:sz w:val="26"/>
                <w:szCs w:val="26"/>
              </w:rPr>
            </w:pPr>
            <w:r w:rsidRPr="004B3721">
              <w:rPr>
                <w:sz w:val="26"/>
                <w:szCs w:val="26"/>
              </w:rPr>
              <w:t>A megadott információk az adatlap összeállításának napjáig megszerzett fenti termékre vonatkozó ismereteinken alapulnak. Az adatok nem képezn</w:t>
            </w:r>
            <w:r>
              <w:rPr>
                <w:sz w:val="26"/>
                <w:szCs w:val="26"/>
              </w:rPr>
              <w:t xml:space="preserve">ek semmilyen garanciát a termék </w:t>
            </w:r>
            <w:r w:rsidRPr="004B3721">
              <w:rPr>
                <w:sz w:val="26"/>
                <w:szCs w:val="26"/>
              </w:rPr>
              <w:t>alkalmazási tulajdonságaira vonatkozóan. Az adatlap nem mentesíti a felhasználót a tevékenységét szabályozó egyéb előírások ismerete és alkalmazása alól. Felhívjuk a felhasználók figyelmét a vegyi anyag rendeltetésétől eltérő felhasználásából eredő kockázatokra.</w:t>
            </w:r>
            <w:r>
              <w:rPr>
                <w:sz w:val="26"/>
                <w:szCs w:val="26"/>
              </w:rPr>
              <w:t xml:space="preserve"> </w:t>
            </w:r>
            <w:r w:rsidRPr="000F40C7">
              <w:rPr>
                <w:sz w:val="26"/>
                <w:szCs w:val="26"/>
              </w:rPr>
              <w:t xml:space="preserve">A dolgozókat </w:t>
            </w:r>
            <w:r>
              <w:rPr>
                <w:sz w:val="26"/>
                <w:szCs w:val="26"/>
              </w:rPr>
              <w:t>rendszeresen</w:t>
            </w:r>
            <w:r w:rsidRPr="000F40C7">
              <w:rPr>
                <w:sz w:val="26"/>
                <w:szCs w:val="26"/>
              </w:rPr>
              <w:t xml:space="preserve"> ki kell </w:t>
            </w:r>
            <w:r>
              <w:rPr>
                <w:sz w:val="26"/>
                <w:szCs w:val="26"/>
              </w:rPr>
              <w:t>képezni a biztonságos termék kezelésére, a biztonsági adatlapban nyújtott információk és a munkahelyi feltételek alapján. Nemzeti rendeletekkel a dolgozók veszélyes anyagok kezeléséről szóló oktatását be kell tartani.</w:t>
            </w:r>
          </w:p>
          <w:p w:rsidR="00C90A7F" w:rsidRPr="004B3721" w:rsidRDefault="00C90A7F" w:rsidP="00C90A7F">
            <w:pPr>
              <w:jc w:val="both"/>
              <w:rPr>
                <w:sz w:val="26"/>
                <w:szCs w:val="26"/>
              </w:rPr>
            </w:pPr>
          </w:p>
          <w:p w:rsidR="00C90A7F" w:rsidRPr="004B3721" w:rsidRDefault="00C90A7F" w:rsidP="00C90A7F">
            <w:pPr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vMerge w:val="restart"/>
          </w:tcPr>
          <w:p w:rsidR="00C90A7F" w:rsidRPr="004B3721" w:rsidRDefault="00C90A7F" w:rsidP="00C90A7F">
            <w:pPr>
              <w:rPr>
                <w:sz w:val="26"/>
                <w:szCs w:val="26"/>
              </w:rPr>
            </w:pPr>
            <w:r w:rsidRPr="004B3721">
              <w:rPr>
                <w:b/>
                <w:sz w:val="26"/>
                <w:szCs w:val="26"/>
              </w:rPr>
              <w:t xml:space="preserve">Veszélyességi  osztályok  rövidítései: </w:t>
            </w:r>
            <w:r w:rsidRPr="004B3721">
              <w:rPr>
                <w:sz w:val="26"/>
                <w:szCs w:val="26"/>
              </w:rPr>
              <w:t xml:space="preserve">(a rövidítések utáni szám/betű az osztályon belüli kategóriát jelentik, a nagyobb számok kisebb veszélyt jelentenek: </w:t>
            </w:r>
          </w:p>
          <w:p w:rsidR="00C90A7F" w:rsidRDefault="00C90A7F" w:rsidP="00C90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Acute  Tox. 4.   -  Akut  toxicitás (orális) 4. kategória</w:t>
            </w:r>
          </w:p>
          <w:p w:rsidR="00C90A7F" w:rsidRDefault="00C90A7F" w:rsidP="00C90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Skin  Irrit. 2.      -  Bőr  irritáció 2. kategória</w:t>
            </w:r>
          </w:p>
          <w:p w:rsidR="00C90A7F" w:rsidRPr="004B3721" w:rsidRDefault="00C90A7F" w:rsidP="00C90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Eye Dam. 1.    -    Szem marás 1. kategória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50" w:type="dxa"/>
            <w:tcBorders>
              <w:lef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vMerge/>
          </w:tcPr>
          <w:p w:rsidR="00C90A7F" w:rsidRPr="004B3721" w:rsidRDefault="00C90A7F" w:rsidP="00C90A7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90A7F" w:rsidRPr="004B3721" w:rsidRDefault="00C90A7F" w:rsidP="00C90A7F">
            <w:pPr>
              <w:rPr>
                <w:sz w:val="26"/>
                <w:szCs w:val="26"/>
              </w:rPr>
            </w:pPr>
            <w:r w:rsidRPr="004B37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90A7F" w:rsidRPr="004B3721" w:rsidRDefault="00C90A7F" w:rsidP="00C90A7F">
            <w:pPr>
              <w:rPr>
                <w:b/>
                <w:sz w:val="26"/>
                <w:szCs w:val="26"/>
              </w:rPr>
            </w:pPr>
            <w:r w:rsidRPr="004B3721">
              <w:rPr>
                <w:b/>
                <w:sz w:val="26"/>
                <w:szCs w:val="26"/>
              </w:rPr>
              <w:t>Az  adatlapban  szereplő  összetevők  H  mondatai:</w:t>
            </w:r>
          </w:p>
          <w:p w:rsidR="00C90A7F" w:rsidRDefault="00C90A7F" w:rsidP="00C90A7F">
            <w:pPr>
              <w:rPr>
                <w:sz w:val="26"/>
                <w:szCs w:val="26"/>
              </w:rPr>
            </w:pPr>
            <w:r w:rsidRPr="003277BF">
              <w:rPr>
                <w:sz w:val="26"/>
                <w:szCs w:val="26"/>
              </w:rPr>
              <w:t>H3</w:t>
            </w:r>
            <w:r>
              <w:rPr>
                <w:sz w:val="26"/>
                <w:szCs w:val="26"/>
              </w:rPr>
              <w:t>02</w:t>
            </w:r>
            <w:r w:rsidRPr="003277BF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Lenyelve  ártalmas.</w:t>
            </w:r>
          </w:p>
          <w:p w:rsidR="00C90A7F" w:rsidRPr="003277BF" w:rsidRDefault="00C90A7F" w:rsidP="00C90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H315   Bőrirritáló  hatású.</w:t>
            </w:r>
          </w:p>
          <w:p w:rsidR="00C90A7F" w:rsidRPr="004B3721" w:rsidRDefault="00C90A7F" w:rsidP="00C90A7F">
            <w:pPr>
              <w:rPr>
                <w:sz w:val="26"/>
                <w:szCs w:val="26"/>
              </w:rPr>
            </w:pPr>
            <w:r w:rsidRPr="003277BF">
              <w:rPr>
                <w:sz w:val="26"/>
                <w:szCs w:val="26"/>
              </w:rPr>
              <w:t>H31</w:t>
            </w:r>
            <w:r>
              <w:rPr>
                <w:sz w:val="26"/>
                <w:szCs w:val="26"/>
              </w:rPr>
              <w:t>8</w:t>
            </w:r>
            <w:r w:rsidRPr="003277BF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Súlyos  szemkárosodást  okoz.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90A7F" w:rsidRPr="004B3721" w:rsidRDefault="00C90A7F" w:rsidP="00C90A7F">
            <w:pPr>
              <w:rPr>
                <w:sz w:val="26"/>
                <w:szCs w:val="26"/>
              </w:rPr>
            </w:pPr>
            <w:r w:rsidRPr="004B3721">
              <w:rPr>
                <w:sz w:val="26"/>
                <w:szCs w:val="26"/>
              </w:rPr>
              <w:t>EUH208  Limonene-t tartalmaz. Allergiás reakciót válthat ki.</w:t>
            </w:r>
          </w:p>
          <w:p w:rsidR="00C90A7F" w:rsidRDefault="00C90A7F" w:rsidP="00C90A7F">
            <w:pPr>
              <w:rPr>
                <w:sz w:val="26"/>
                <w:szCs w:val="26"/>
              </w:rPr>
            </w:pPr>
          </w:p>
          <w:p w:rsidR="00C90A7F" w:rsidRDefault="00C90A7F" w:rsidP="00C90A7F">
            <w:pPr>
              <w:rPr>
                <w:sz w:val="26"/>
                <w:szCs w:val="26"/>
              </w:rPr>
            </w:pPr>
          </w:p>
          <w:p w:rsidR="00C90A7F" w:rsidRDefault="00C90A7F" w:rsidP="00C90A7F">
            <w:pPr>
              <w:rPr>
                <w:sz w:val="26"/>
                <w:szCs w:val="26"/>
              </w:rPr>
            </w:pPr>
          </w:p>
          <w:p w:rsidR="00C90A7F" w:rsidRPr="009C398D" w:rsidRDefault="00C90A7F" w:rsidP="00C9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adatlap a 5. verzióhoz képest</w:t>
            </w:r>
            <w:r w:rsidRPr="00AF44EC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2020/878/EU rendelet szerint</w:t>
            </w:r>
            <w:r w:rsidRPr="009C398D">
              <w:rPr>
                <w:sz w:val="20"/>
                <w:szCs w:val="20"/>
              </w:rPr>
              <w:t xml:space="preserve"> módosult.</w:t>
            </w:r>
          </w:p>
          <w:p w:rsidR="00C90A7F" w:rsidRDefault="00C90A7F" w:rsidP="00C90A7F">
            <w:pPr>
              <w:rPr>
                <w:sz w:val="26"/>
                <w:szCs w:val="26"/>
              </w:rPr>
            </w:pPr>
          </w:p>
          <w:p w:rsidR="00C90A7F" w:rsidRPr="004B3721" w:rsidRDefault="00C90A7F" w:rsidP="00C90A7F">
            <w:pPr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</w:tcPr>
          <w:p w:rsidR="00C90A7F" w:rsidRDefault="00C90A7F" w:rsidP="00C90A7F">
            <w:pPr>
              <w:jc w:val="center"/>
              <w:rPr>
                <w:b/>
              </w:rPr>
            </w:pPr>
            <w:r>
              <w:rPr>
                <w:b/>
              </w:rPr>
              <w:t>Adatlap vége</w:t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bottom w:val="single" w:sz="12" w:space="0" w:color="auto"/>
            </w:tcBorders>
          </w:tcPr>
          <w:p w:rsidR="00C90A7F" w:rsidRPr="00E91DDD" w:rsidRDefault="00C90A7F" w:rsidP="00C90A7F"/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</w:tcPr>
          <w:p w:rsidR="00C90A7F" w:rsidRPr="00674B55" w:rsidRDefault="00C90A7F" w:rsidP="00C90A7F">
            <w:pPr>
              <w:rPr>
                <w:b/>
                <w:sz w:val="28"/>
                <w:szCs w:val="28"/>
              </w:rPr>
            </w:pPr>
          </w:p>
        </w:tc>
      </w:tr>
      <w:tr w:rsidR="00C90A7F" w:rsidTr="006272AA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9382" w:type="dxa"/>
            <w:gridSpan w:val="11"/>
            <w:tcBorders>
              <w:top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</w:tcPr>
          <w:p w:rsidR="00C90A7F" w:rsidRDefault="00C90A7F" w:rsidP="00C90A7F">
            <w:pPr>
              <w:rPr>
                <w:sz w:val="20"/>
              </w:rPr>
            </w:pPr>
          </w:p>
        </w:tc>
      </w:tr>
    </w:tbl>
    <w:p w:rsidR="00F30EA1" w:rsidRDefault="00F30EA1"/>
    <w:sectPr w:rsidR="00F30EA1">
      <w:headerReference w:type="default" r:id="rId9"/>
      <w:pgSz w:w="11906" w:h="16838"/>
      <w:pgMar w:top="284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90" w:rsidRDefault="00FC1290">
      <w:r>
        <w:separator/>
      </w:r>
    </w:p>
  </w:endnote>
  <w:endnote w:type="continuationSeparator" w:id="0">
    <w:p w:rsidR="00FC1290" w:rsidRDefault="00FC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90" w:rsidRDefault="00FC1290">
      <w:r>
        <w:separator/>
      </w:r>
    </w:p>
  </w:footnote>
  <w:footnote w:type="continuationSeparator" w:id="0">
    <w:p w:rsidR="00FC1290" w:rsidRDefault="00FC1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76" w:rsidRDefault="005C5B76">
    <w:pPr>
      <w:pStyle w:val="lfej"/>
      <w:jc w:val="right"/>
    </w:pPr>
    <w:fldSimple w:instr=" PAGE   \* MERGEFORMAT ">
      <w:r w:rsidR="008D4AA6">
        <w:rPr>
          <w:noProof/>
        </w:rPr>
        <w:t>9</w:t>
      </w:r>
    </w:fldSimple>
    <w:r w:rsidR="006F4B66">
      <w:t>/</w:t>
    </w:r>
    <w:r w:rsidR="0014780B">
      <w:t>9</w:t>
    </w:r>
  </w:p>
  <w:p w:rsidR="005C5B76" w:rsidRPr="00A0081C" w:rsidRDefault="005C5B7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404"/>
    <w:multiLevelType w:val="hybridMultilevel"/>
    <w:tmpl w:val="1A7C8490"/>
    <w:lvl w:ilvl="0" w:tplc="B8F4133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937D8"/>
    <w:rsid w:val="000033DE"/>
    <w:rsid w:val="000052EF"/>
    <w:rsid w:val="00007087"/>
    <w:rsid w:val="000166CF"/>
    <w:rsid w:val="00035FEB"/>
    <w:rsid w:val="00040262"/>
    <w:rsid w:val="00044298"/>
    <w:rsid w:val="00067129"/>
    <w:rsid w:val="00074205"/>
    <w:rsid w:val="000755C2"/>
    <w:rsid w:val="0007576D"/>
    <w:rsid w:val="00080F52"/>
    <w:rsid w:val="0008633D"/>
    <w:rsid w:val="00087234"/>
    <w:rsid w:val="00087391"/>
    <w:rsid w:val="00090448"/>
    <w:rsid w:val="00091059"/>
    <w:rsid w:val="00093FC4"/>
    <w:rsid w:val="00095909"/>
    <w:rsid w:val="000970BB"/>
    <w:rsid w:val="000A7087"/>
    <w:rsid w:val="000B335F"/>
    <w:rsid w:val="000B408C"/>
    <w:rsid w:val="000B5476"/>
    <w:rsid w:val="000B55BC"/>
    <w:rsid w:val="000B5A07"/>
    <w:rsid w:val="000B71E8"/>
    <w:rsid w:val="000C781E"/>
    <w:rsid w:val="000D431F"/>
    <w:rsid w:val="000E01E2"/>
    <w:rsid w:val="000E27E2"/>
    <w:rsid w:val="000E33B6"/>
    <w:rsid w:val="000F0380"/>
    <w:rsid w:val="000F16F6"/>
    <w:rsid w:val="000F2FCA"/>
    <w:rsid w:val="00100415"/>
    <w:rsid w:val="00113C33"/>
    <w:rsid w:val="00133F83"/>
    <w:rsid w:val="00147061"/>
    <w:rsid w:val="0014780B"/>
    <w:rsid w:val="00175901"/>
    <w:rsid w:val="0017650E"/>
    <w:rsid w:val="00181767"/>
    <w:rsid w:val="00185A17"/>
    <w:rsid w:val="001D0EE4"/>
    <w:rsid w:val="001D72EF"/>
    <w:rsid w:val="001E6C80"/>
    <w:rsid w:val="00216866"/>
    <w:rsid w:val="00231B03"/>
    <w:rsid w:val="00233272"/>
    <w:rsid w:val="002337BF"/>
    <w:rsid w:val="00242CB6"/>
    <w:rsid w:val="00247761"/>
    <w:rsid w:val="002543AD"/>
    <w:rsid w:val="00255326"/>
    <w:rsid w:val="0025575F"/>
    <w:rsid w:val="00264278"/>
    <w:rsid w:val="002A63DE"/>
    <w:rsid w:val="002B04B6"/>
    <w:rsid w:val="002B5A04"/>
    <w:rsid w:val="002B7C1D"/>
    <w:rsid w:val="002C3036"/>
    <w:rsid w:val="002D51AF"/>
    <w:rsid w:val="002E5DD4"/>
    <w:rsid w:val="002F0380"/>
    <w:rsid w:val="0030259C"/>
    <w:rsid w:val="00303BBF"/>
    <w:rsid w:val="00304D9E"/>
    <w:rsid w:val="00313F1E"/>
    <w:rsid w:val="003271F5"/>
    <w:rsid w:val="00332CC8"/>
    <w:rsid w:val="00336448"/>
    <w:rsid w:val="00341450"/>
    <w:rsid w:val="003605CB"/>
    <w:rsid w:val="00366222"/>
    <w:rsid w:val="003730FC"/>
    <w:rsid w:val="003739D3"/>
    <w:rsid w:val="00381BE5"/>
    <w:rsid w:val="0038751D"/>
    <w:rsid w:val="003968BA"/>
    <w:rsid w:val="003A1024"/>
    <w:rsid w:val="003A16CF"/>
    <w:rsid w:val="003A17BD"/>
    <w:rsid w:val="003A6D8B"/>
    <w:rsid w:val="003C05CF"/>
    <w:rsid w:val="003C2CBF"/>
    <w:rsid w:val="003C642B"/>
    <w:rsid w:val="003E09A0"/>
    <w:rsid w:val="003E2F11"/>
    <w:rsid w:val="003F3160"/>
    <w:rsid w:val="00411455"/>
    <w:rsid w:val="00420D3B"/>
    <w:rsid w:val="004405B0"/>
    <w:rsid w:val="004625A8"/>
    <w:rsid w:val="00472DCD"/>
    <w:rsid w:val="00487A88"/>
    <w:rsid w:val="004907D4"/>
    <w:rsid w:val="004B11CE"/>
    <w:rsid w:val="004B3721"/>
    <w:rsid w:val="004B4D7D"/>
    <w:rsid w:val="004B4FCE"/>
    <w:rsid w:val="004D2927"/>
    <w:rsid w:val="00505A7C"/>
    <w:rsid w:val="00522D61"/>
    <w:rsid w:val="00524D36"/>
    <w:rsid w:val="00531132"/>
    <w:rsid w:val="00532E50"/>
    <w:rsid w:val="005352B6"/>
    <w:rsid w:val="00555621"/>
    <w:rsid w:val="00560A4E"/>
    <w:rsid w:val="00572C38"/>
    <w:rsid w:val="00575F60"/>
    <w:rsid w:val="005830BA"/>
    <w:rsid w:val="005A302B"/>
    <w:rsid w:val="005B2DF7"/>
    <w:rsid w:val="005C0BEB"/>
    <w:rsid w:val="005C490C"/>
    <w:rsid w:val="005C561F"/>
    <w:rsid w:val="005C5B76"/>
    <w:rsid w:val="005D5F28"/>
    <w:rsid w:val="005D657F"/>
    <w:rsid w:val="005E2CCA"/>
    <w:rsid w:val="005E3DF7"/>
    <w:rsid w:val="005F11E3"/>
    <w:rsid w:val="005F25F4"/>
    <w:rsid w:val="005F308E"/>
    <w:rsid w:val="0060113C"/>
    <w:rsid w:val="00613FA3"/>
    <w:rsid w:val="0061772B"/>
    <w:rsid w:val="00623AC9"/>
    <w:rsid w:val="00624CE8"/>
    <w:rsid w:val="0062710A"/>
    <w:rsid w:val="006272AA"/>
    <w:rsid w:val="006351F9"/>
    <w:rsid w:val="00641B4B"/>
    <w:rsid w:val="00642C79"/>
    <w:rsid w:val="00642CAB"/>
    <w:rsid w:val="0066221D"/>
    <w:rsid w:val="00663DC5"/>
    <w:rsid w:val="006662C2"/>
    <w:rsid w:val="00666ECC"/>
    <w:rsid w:val="006675BE"/>
    <w:rsid w:val="00673CD7"/>
    <w:rsid w:val="00674B55"/>
    <w:rsid w:val="00676B3C"/>
    <w:rsid w:val="00680A36"/>
    <w:rsid w:val="00681B9C"/>
    <w:rsid w:val="00683ECE"/>
    <w:rsid w:val="0068423B"/>
    <w:rsid w:val="006932DB"/>
    <w:rsid w:val="006937D8"/>
    <w:rsid w:val="006960EA"/>
    <w:rsid w:val="006A423C"/>
    <w:rsid w:val="006A5055"/>
    <w:rsid w:val="006C14E1"/>
    <w:rsid w:val="006C467E"/>
    <w:rsid w:val="006C5C21"/>
    <w:rsid w:val="006E10E6"/>
    <w:rsid w:val="006E288F"/>
    <w:rsid w:val="006F4B66"/>
    <w:rsid w:val="00702A56"/>
    <w:rsid w:val="0070614F"/>
    <w:rsid w:val="007146DB"/>
    <w:rsid w:val="007311FF"/>
    <w:rsid w:val="00744A96"/>
    <w:rsid w:val="00747051"/>
    <w:rsid w:val="00757A25"/>
    <w:rsid w:val="00763C4E"/>
    <w:rsid w:val="0076704C"/>
    <w:rsid w:val="007705A2"/>
    <w:rsid w:val="007757E8"/>
    <w:rsid w:val="00780D35"/>
    <w:rsid w:val="00791E7E"/>
    <w:rsid w:val="007939B7"/>
    <w:rsid w:val="007A4E12"/>
    <w:rsid w:val="007A7CC0"/>
    <w:rsid w:val="007B3FD9"/>
    <w:rsid w:val="007B6863"/>
    <w:rsid w:val="007C04B0"/>
    <w:rsid w:val="007C09F2"/>
    <w:rsid w:val="007D3AF8"/>
    <w:rsid w:val="007F6058"/>
    <w:rsid w:val="00802D40"/>
    <w:rsid w:val="00821AF9"/>
    <w:rsid w:val="00825C0B"/>
    <w:rsid w:val="00860433"/>
    <w:rsid w:val="00864D3F"/>
    <w:rsid w:val="00866AA7"/>
    <w:rsid w:val="00870EBF"/>
    <w:rsid w:val="00873CBD"/>
    <w:rsid w:val="008757A8"/>
    <w:rsid w:val="00875D90"/>
    <w:rsid w:val="00876DCA"/>
    <w:rsid w:val="008A7C25"/>
    <w:rsid w:val="008B1869"/>
    <w:rsid w:val="008D0453"/>
    <w:rsid w:val="008D1C05"/>
    <w:rsid w:val="008D4AA6"/>
    <w:rsid w:val="008D6CA1"/>
    <w:rsid w:val="008D7621"/>
    <w:rsid w:val="008E3ACD"/>
    <w:rsid w:val="008E639D"/>
    <w:rsid w:val="008F61CE"/>
    <w:rsid w:val="00901D73"/>
    <w:rsid w:val="009233E1"/>
    <w:rsid w:val="00923A8D"/>
    <w:rsid w:val="00930496"/>
    <w:rsid w:val="00930C62"/>
    <w:rsid w:val="0093434E"/>
    <w:rsid w:val="00943CF1"/>
    <w:rsid w:val="0097677A"/>
    <w:rsid w:val="00977073"/>
    <w:rsid w:val="0099225A"/>
    <w:rsid w:val="009A6D45"/>
    <w:rsid w:val="009A7789"/>
    <w:rsid w:val="009B3E71"/>
    <w:rsid w:val="009C44E3"/>
    <w:rsid w:val="009C46CA"/>
    <w:rsid w:val="009D458A"/>
    <w:rsid w:val="009F4D32"/>
    <w:rsid w:val="009F6529"/>
    <w:rsid w:val="00A0081C"/>
    <w:rsid w:val="00A01861"/>
    <w:rsid w:val="00A05393"/>
    <w:rsid w:val="00A07C63"/>
    <w:rsid w:val="00A15ED1"/>
    <w:rsid w:val="00A343D8"/>
    <w:rsid w:val="00A3757E"/>
    <w:rsid w:val="00A37A0C"/>
    <w:rsid w:val="00A37CED"/>
    <w:rsid w:val="00A51D93"/>
    <w:rsid w:val="00A52151"/>
    <w:rsid w:val="00A715EF"/>
    <w:rsid w:val="00A81F5C"/>
    <w:rsid w:val="00A85074"/>
    <w:rsid w:val="00A94608"/>
    <w:rsid w:val="00A9584E"/>
    <w:rsid w:val="00AA5F25"/>
    <w:rsid w:val="00AB0245"/>
    <w:rsid w:val="00AD44DF"/>
    <w:rsid w:val="00AE4436"/>
    <w:rsid w:val="00AE4C00"/>
    <w:rsid w:val="00AF3164"/>
    <w:rsid w:val="00B07031"/>
    <w:rsid w:val="00B10294"/>
    <w:rsid w:val="00B1118D"/>
    <w:rsid w:val="00B21307"/>
    <w:rsid w:val="00B32CE9"/>
    <w:rsid w:val="00B32DF3"/>
    <w:rsid w:val="00B347CD"/>
    <w:rsid w:val="00B56A11"/>
    <w:rsid w:val="00B90B94"/>
    <w:rsid w:val="00B915FB"/>
    <w:rsid w:val="00BC00FC"/>
    <w:rsid w:val="00BD1508"/>
    <w:rsid w:val="00BD5ACF"/>
    <w:rsid w:val="00BE73B6"/>
    <w:rsid w:val="00BF717A"/>
    <w:rsid w:val="00C00826"/>
    <w:rsid w:val="00C06317"/>
    <w:rsid w:val="00C144FF"/>
    <w:rsid w:val="00C3183B"/>
    <w:rsid w:val="00C369BF"/>
    <w:rsid w:val="00C46568"/>
    <w:rsid w:val="00C51367"/>
    <w:rsid w:val="00C5679A"/>
    <w:rsid w:val="00C60E80"/>
    <w:rsid w:val="00C758DF"/>
    <w:rsid w:val="00C824D1"/>
    <w:rsid w:val="00C845CD"/>
    <w:rsid w:val="00C90A7F"/>
    <w:rsid w:val="00C97B0F"/>
    <w:rsid w:val="00CA0325"/>
    <w:rsid w:val="00CA0DC3"/>
    <w:rsid w:val="00CA3020"/>
    <w:rsid w:val="00CA430D"/>
    <w:rsid w:val="00CC030D"/>
    <w:rsid w:val="00CD2AAD"/>
    <w:rsid w:val="00CD5470"/>
    <w:rsid w:val="00CD6907"/>
    <w:rsid w:val="00CD77EF"/>
    <w:rsid w:val="00D066A9"/>
    <w:rsid w:val="00D13CF7"/>
    <w:rsid w:val="00D203AC"/>
    <w:rsid w:val="00D22916"/>
    <w:rsid w:val="00D2491A"/>
    <w:rsid w:val="00D25507"/>
    <w:rsid w:val="00D268DE"/>
    <w:rsid w:val="00D40028"/>
    <w:rsid w:val="00D40C4C"/>
    <w:rsid w:val="00D45BBD"/>
    <w:rsid w:val="00D47723"/>
    <w:rsid w:val="00D47B95"/>
    <w:rsid w:val="00D51709"/>
    <w:rsid w:val="00D73728"/>
    <w:rsid w:val="00D745CE"/>
    <w:rsid w:val="00D760FA"/>
    <w:rsid w:val="00D7678B"/>
    <w:rsid w:val="00D9233F"/>
    <w:rsid w:val="00D95F73"/>
    <w:rsid w:val="00D96EC0"/>
    <w:rsid w:val="00D975FF"/>
    <w:rsid w:val="00DA041C"/>
    <w:rsid w:val="00DB1BE5"/>
    <w:rsid w:val="00DB7DA3"/>
    <w:rsid w:val="00DD1744"/>
    <w:rsid w:val="00DD4CEB"/>
    <w:rsid w:val="00DD680F"/>
    <w:rsid w:val="00DE04C4"/>
    <w:rsid w:val="00DE064B"/>
    <w:rsid w:val="00DE4A26"/>
    <w:rsid w:val="00E01A18"/>
    <w:rsid w:val="00E12BA2"/>
    <w:rsid w:val="00E15E30"/>
    <w:rsid w:val="00E223B6"/>
    <w:rsid w:val="00E23759"/>
    <w:rsid w:val="00E2507D"/>
    <w:rsid w:val="00E42AE3"/>
    <w:rsid w:val="00E84E02"/>
    <w:rsid w:val="00E8606C"/>
    <w:rsid w:val="00E91DDD"/>
    <w:rsid w:val="00E97CE8"/>
    <w:rsid w:val="00EA200D"/>
    <w:rsid w:val="00EA2A05"/>
    <w:rsid w:val="00EB35C5"/>
    <w:rsid w:val="00EB443E"/>
    <w:rsid w:val="00EC71CB"/>
    <w:rsid w:val="00EC7823"/>
    <w:rsid w:val="00ED1887"/>
    <w:rsid w:val="00ED1E13"/>
    <w:rsid w:val="00ED1F05"/>
    <w:rsid w:val="00EE3AAB"/>
    <w:rsid w:val="00EF446C"/>
    <w:rsid w:val="00EF7CD0"/>
    <w:rsid w:val="00F07322"/>
    <w:rsid w:val="00F1170A"/>
    <w:rsid w:val="00F14F25"/>
    <w:rsid w:val="00F1594A"/>
    <w:rsid w:val="00F20F25"/>
    <w:rsid w:val="00F240A6"/>
    <w:rsid w:val="00F275EC"/>
    <w:rsid w:val="00F30EA1"/>
    <w:rsid w:val="00F3437E"/>
    <w:rsid w:val="00F4167D"/>
    <w:rsid w:val="00F44CF0"/>
    <w:rsid w:val="00F64A7E"/>
    <w:rsid w:val="00F65642"/>
    <w:rsid w:val="00F707C1"/>
    <w:rsid w:val="00F801F4"/>
    <w:rsid w:val="00F87F7D"/>
    <w:rsid w:val="00F93085"/>
    <w:rsid w:val="00FA369F"/>
    <w:rsid w:val="00FA68A5"/>
    <w:rsid w:val="00FB2159"/>
    <w:rsid w:val="00FB395C"/>
    <w:rsid w:val="00FB58DB"/>
    <w:rsid w:val="00FB5A90"/>
    <w:rsid w:val="00FB5DF8"/>
    <w:rsid w:val="00FC1290"/>
    <w:rsid w:val="00FC2AED"/>
    <w:rsid w:val="00FD6550"/>
    <w:rsid w:val="00FE7076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E288F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b/>
      <w:bCs/>
    </w:rPr>
  </w:style>
  <w:style w:type="paragraph" w:styleId="Szvegtrzs">
    <w:name w:val="Body Text"/>
    <w:basedOn w:val="Norml"/>
    <w:pPr>
      <w:jc w:val="both"/>
    </w:pPr>
    <w:rPr>
      <w:b/>
      <w:bCs/>
    </w:rPr>
  </w:style>
  <w:style w:type="paragraph" w:styleId="Cm">
    <w:name w:val="Title"/>
    <w:basedOn w:val="Norm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6937D8"/>
    <w:rPr>
      <w:rFonts w:ascii="Tahoma" w:hAnsi="Tahoma" w:cs="Tahoma"/>
      <w:sz w:val="16"/>
      <w:szCs w:val="16"/>
    </w:rPr>
  </w:style>
  <w:style w:type="character" w:styleId="Hiperhivatkozs">
    <w:name w:val="Hyperlink"/>
    <w:rsid w:val="000F0380"/>
    <w:rPr>
      <w:color w:val="0000FF"/>
      <w:u w:val="single"/>
    </w:rPr>
  </w:style>
  <w:style w:type="character" w:customStyle="1" w:styleId="lfejChar">
    <w:name w:val="Élőfej Char"/>
    <w:link w:val="lfej"/>
    <w:uiPriority w:val="99"/>
    <w:rsid w:val="00D268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olittrade@freemail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E4E1-9690-4685-874B-F81E4F9B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2178</Words>
  <Characters>15035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BEAUTY CAR bogáreltávolító</vt:lpstr>
    </vt:vector>
  </TitlesOfParts>
  <Company/>
  <LinksUpToDate>false</LinksUpToDate>
  <CharactersWithSpaces>17179</CharactersWithSpaces>
  <SharedDoc>false</SharedDoc>
  <HLinks>
    <vt:vector size="6" baseType="variant">
      <vt:variant>
        <vt:i4>6094970</vt:i4>
      </vt:variant>
      <vt:variant>
        <vt:i4>0</vt:i4>
      </vt:variant>
      <vt:variant>
        <vt:i4>0</vt:i4>
      </vt:variant>
      <vt:variant>
        <vt:i4>5</vt:i4>
      </vt:variant>
      <vt:variant>
        <vt:lpwstr>mailto:monolittrade@freemail.hu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BEAUTY CAR bogáreltávolító</dc:title>
  <dc:creator>Mátyus</dc:creator>
  <cp:lastModifiedBy>x</cp:lastModifiedBy>
  <cp:revision>2</cp:revision>
  <cp:lastPrinted>2009-02-16T10:51:00Z</cp:lastPrinted>
  <dcterms:created xsi:type="dcterms:W3CDTF">2025-01-15T12:17:00Z</dcterms:created>
  <dcterms:modified xsi:type="dcterms:W3CDTF">2025-01-15T12:17:00Z</dcterms:modified>
</cp:coreProperties>
</file>